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D171" w14:textId="4BA0D4EE" w:rsidR="00011EE3" w:rsidRDefault="004057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Изложенный ниже текст Оферты является официальным публичным предложением</w:t>
      </w:r>
      <w:r w:rsidR="00573A58">
        <w:rPr>
          <w:rFonts w:ascii="Times New Roman" w:hAnsi="Times New Roman" w:cs="Times New Roman"/>
          <w:sz w:val="20"/>
          <w:szCs w:val="20"/>
        </w:rPr>
        <w:t xml:space="preserve"> Заказчику-</w:t>
      </w:r>
      <w:r w:rsidR="00277E7B">
        <w:rPr>
          <w:rFonts w:ascii="Times New Roman" w:hAnsi="Times New Roman" w:cs="Times New Roman"/>
          <w:sz w:val="20"/>
          <w:szCs w:val="20"/>
        </w:rPr>
        <w:t xml:space="preserve"> </w:t>
      </w:r>
      <w:r w:rsidR="00277E7B" w:rsidRPr="00511AB6">
        <w:rPr>
          <w:rFonts w:ascii="Times New Roman" w:hAnsi="Times New Roman" w:cs="Times New Roman"/>
          <w:color w:val="000000" w:themeColor="text1"/>
          <w:sz w:val="20"/>
          <w:szCs w:val="20"/>
        </w:rPr>
        <w:t>физическ</w:t>
      </w:r>
      <w:r w:rsidR="00573A58" w:rsidRPr="00511AB6">
        <w:rPr>
          <w:rFonts w:ascii="Times New Roman" w:hAnsi="Times New Roman" w:cs="Times New Roman"/>
          <w:color w:val="000000" w:themeColor="text1"/>
          <w:sz w:val="20"/>
          <w:szCs w:val="20"/>
        </w:rPr>
        <w:t>ому</w:t>
      </w:r>
      <w:r w:rsidR="00277E7B" w:rsidRPr="00511AB6">
        <w:rPr>
          <w:rFonts w:ascii="Times New Roman" w:hAnsi="Times New Roman" w:cs="Times New Roman"/>
          <w:color w:val="000000" w:themeColor="text1"/>
          <w:sz w:val="20"/>
          <w:szCs w:val="20"/>
        </w:rPr>
        <w:t xml:space="preserve"> лиц</w:t>
      </w:r>
      <w:r w:rsidR="00573A58" w:rsidRPr="00511AB6">
        <w:rPr>
          <w:rFonts w:ascii="Times New Roman" w:hAnsi="Times New Roman" w:cs="Times New Roman"/>
          <w:color w:val="000000" w:themeColor="text1"/>
          <w:sz w:val="20"/>
          <w:szCs w:val="20"/>
        </w:rPr>
        <w:t>у</w:t>
      </w:r>
      <w:r w:rsidR="00277E7B">
        <w:rPr>
          <w:rFonts w:ascii="Times New Roman" w:hAnsi="Times New Roman" w:cs="Times New Roman"/>
          <w:sz w:val="20"/>
          <w:szCs w:val="20"/>
        </w:rPr>
        <w:t>,</w:t>
      </w:r>
      <w:r w:rsidR="00573A58">
        <w:rPr>
          <w:rFonts w:ascii="Times New Roman" w:hAnsi="Times New Roman" w:cs="Times New Roman"/>
          <w:sz w:val="20"/>
          <w:szCs w:val="20"/>
        </w:rPr>
        <w:t xml:space="preserve"> </w:t>
      </w:r>
      <w:r>
        <w:rPr>
          <w:rFonts w:ascii="Times New Roman" w:hAnsi="Times New Roman" w:cs="Times New Roman"/>
          <w:sz w:val="20"/>
          <w:szCs w:val="20"/>
        </w:rPr>
        <w:t>заключить договор об оказании услуг в соответствии с п.2 ст.437 ГК РФ. Договор считается заключенным и приобретает силу с момента совершения Вами действий, предусмотренных в Оферте и означающих Ваше безоговорочное присоединение ко всем условиям Оферты без каких-либо изъятий или ограничений.</w:t>
      </w:r>
    </w:p>
    <w:p w14:paraId="2AC1C314" w14:textId="77777777" w:rsidR="00011EE3" w:rsidRDefault="00011EE3">
      <w:pPr>
        <w:spacing w:after="0" w:line="240" w:lineRule="auto"/>
        <w:jc w:val="both"/>
        <w:rPr>
          <w:rFonts w:ascii="Times New Roman" w:hAnsi="Times New Roman" w:cs="Times New Roman"/>
          <w:sz w:val="20"/>
          <w:szCs w:val="20"/>
        </w:rPr>
      </w:pPr>
    </w:p>
    <w:p w14:paraId="6665A6BD" w14:textId="77777777" w:rsidR="00011EE3" w:rsidRDefault="0040576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ПУБЛИЧНАЯ ОФЕРТА</w:t>
      </w:r>
    </w:p>
    <w:p w14:paraId="64BA7DA5" w14:textId="77777777" w:rsidR="00011EE3" w:rsidRDefault="0040576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на оказание услуг средства размещения</w:t>
      </w:r>
    </w:p>
    <w:p w14:paraId="61730CBD" w14:textId="77777777" w:rsidR="00011EE3" w:rsidRDefault="00011EE3">
      <w:pPr>
        <w:spacing w:after="0" w:line="240" w:lineRule="auto"/>
        <w:jc w:val="center"/>
        <w:rPr>
          <w:rFonts w:ascii="Times New Roman" w:hAnsi="Times New Roman" w:cs="Times New Roman"/>
          <w:b/>
          <w:bCs/>
          <w:sz w:val="20"/>
          <w:szCs w:val="20"/>
        </w:rPr>
      </w:pPr>
    </w:p>
    <w:p w14:paraId="15BC9AC9"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ОБЩИЕ ПОЛОЖЕНИЯ</w:t>
      </w:r>
    </w:p>
    <w:p w14:paraId="7F8AC89D" w14:textId="6E25A35F" w:rsidR="00011EE3" w:rsidRDefault="004057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с ограниченной ответственностью «</w:t>
      </w:r>
      <w:r w:rsidR="00D677D7">
        <w:rPr>
          <w:rFonts w:ascii="Times New Roman" w:hAnsi="Times New Roman" w:cs="Times New Roman"/>
          <w:sz w:val="20"/>
          <w:szCs w:val="20"/>
        </w:rPr>
        <w:t>К-ВИЗИТ</w:t>
      </w:r>
      <w:r>
        <w:rPr>
          <w:rFonts w:ascii="Times New Roman" w:hAnsi="Times New Roman" w:cs="Times New Roman"/>
          <w:sz w:val="20"/>
          <w:szCs w:val="20"/>
        </w:rPr>
        <w:t>», именуемое в дальнейшем «Исполнитель», являющееся владельцем средства размещения - гостиницы «</w:t>
      </w:r>
      <w:r w:rsidR="00D677D7">
        <w:rPr>
          <w:rFonts w:ascii="Times New Roman" w:hAnsi="Times New Roman" w:cs="Times New Roman"/>
          <w:sz w:val="20"/>
          <w:szCs w:val="20"/>
        </w:rPr>
        <w:t>К-ВИЗИТ</w:t>
      </w:r>
      <w:r>
        <w:rPr>
          <w:rFonts w:ascii="Times New Roman" w:hAnsi="Times New Roman" w:cs="Times New Roman"/>
          <w:sz w:val="20"/>
          <w:szCs w:val="20"/>
        </w:rPr>
        <w:t xml:space="preserve">», Санкт-Петербург (далее – Отель), заключает настоящий договор (далее – Договор) с любым лицом, далее - Заказчик. Договор является договором предоставления услуг, заключаемым путем публичной оферты (далее - Оферта), и регламентирует порядок предоставления услуг и обязательства, возникающие между Исполнителем и Заказчиком. Текст Договора размещен в сети Интернет по адресу </w:t>
      </w:r>
      <w:hyperlink r:id="rId8" w:history="1">
        <w:r w:rsidR="00D677D7" w:rsidRPr="00B70DFA">
          <w:rPr>
            <w:rStyle w:val="af9"/>
            <w:rFonts w:ascii="Times New Roman" w:hAnsi="Times New Roman" w:cs="Times New Roman"/>
            <w:sz w:val="20"/>
            <w:szCs w:val="20"/>
          </w:rPr>
          <w:t>http://www.</w:t>
        </w:r>
        <w:r w:rsidR="00D677D7" w:rsidRPr="00B70DFA">
          <w:rPr>
            <w:rStyle w:val="af9"/>
            <w:rFonts w:ascii="Times New Roman" w:hAnsi="Times New Roman" w:cs="Times New Roman"/>
            <w:sz w:val="20"/>
            <w:szCs w:val="20"/>
            <w:lang w:val="en-US"/>
          </w:rPr>
          <w:t>k</w:t>
        </w:r>
        <w:r w:rsidR="00D677D7" w:rsidRPr="00B70DFA">
          <w:rPr>
            <w:rStyle w:val="af9"/>
            <w:rFonts w:ascii="Times New Roman" w:hAnsi="Times New Roman" w:cs="Times New Roman"/>
            <w:sz w:val="20"/>
            <w:szCs w:val="20"/>
          </w:rPr>
          <w:t>-</w:t>
        </w:r>
        <w:proofErr w:type="spellStart"/>
        <w:r w:rsidR="00D677D7" w:rsidRPr="00B70DFA">
          <w:rPr>
            <w:rStyle w:val="af9"/>
            <w:rFonts w:ascii="Times New Roman" w:hAnsi="Times New Roman" w:cs="Times New Roman"/>
            <w:sz w:val="20"/>
            <w:szCs w:val="20"/>
            <w:lang w:val="en-US"/>
          </w:rPr>
          <w:t>vizit</w:t>
        </w:r>
        <w:proofErr w:type="spellEnd"/>
        <w:r w:rsidR="00D677D7" w:rsidRPr="00B70DFA">
          <w:rPr>
            <w:rStyle w:val="af9"/>
            <w:rFonts w:ascii="Times New Roman" w:hAnsi="Times New Roman" w:cs="Times New Roman"/>
            <w:sz w:val="20"/>
            <w:szCs w:val="20"/>
          </w:rPr>
          <w:t>.</w:t>
        </w:r>
        <w:r w:rsidR="00D677D7" w:rsidRPr="00B70DFA">
          <w:rPr>
            <w:rStyle w:val="af9"/>
            <w:rFonts w:ascii="Times New Roman" w:hAnsi="Times New Roman" w:cs="Times New Roman"/>
            <w:sz w:val="20"/>
            <w:szCs w:val="20"/>
            <w:lang w:val="en-US"/>
          </w:rPr>
          <w:t>com</w:t>
        </w:r>
        <w:r w:rsidR="00D677D7" w:rsidRPr="00B70DFA">
          <w:rPr>
            <w:rStyle w:val="af9"/>
            <w:rFonts w:ascii="Times New Roman" w:hAnsi="Times New Roman" w:cs="Times New Roman"/>
            <w:sz w:val="20"/>
            <w:szCs w:val="20"/>
          </w:rPr>
          <w:t>_</w:t>
        </w:r>
      </w:hyperlink>
      <w:r>
        <w:rPr>
          <w:rFonts w:ascii="Times New Roman" w:hAnsi="Times New Roman" w:cs="Times New Roman"/>
          <w:sz w:val="20"/>
          <w:szCs w:val="20"/>
        </w:rPr>
        <w:t xml:space="preserve"> (далее – сайт Отеля).</w:t>
      </w:r>
    </w:p>
    <w:p w14:paraId="0A3F26B3" w14:textId="77777777" w:rsidR="00011EE3" w:rsidRDefault="00011EE3">
      <w:pPr>
        <w:spacing w:after="0" w:line="240" w:lineRule="auto"/>
        <w:jc w:val="both"/>
        <w:rPr>
          <w:rFonts w:ascii="Times New Roman" w:hAnsi="Times New Roman" w:cs="Times New Roman"/>
          <w:sz w:val="20"/>
          <w:szCs w:val="20"/>
        </w:rPr>
      </w:pPr>
    </w:p>
    <w:p w14:paraId="33BC57A7"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ПРЕДМЕТ ДОГОВОРА</w:t>
      </w:r>
    </w:p>
    <w:p w14:paraId="5B7B651A"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Предметом Договора является бронирование и продажа Заказчику услуг средства размещения (далее – гостиничные услуги) на условиях Оферты, утвержденных Исполнителем Правил проживания в Отеле и в соответствии с тарифами, опубликованными на сайте Отеля.</w:t>
      </w:r>
    </w:p>
    <w:p w14:paraId="27E28292" w14:textId="77777777" w:rsidR="00011EE3" w:rsidRDefault="00011EE3">
      <w:pPr>
        <w:pStyle w:val="afb"/>
        <w:spacing w:after="0" w:line="240" w:lineRule="auto"/>
        <w:ind w:left="0"/>
        <w:jc w:val="both"/>
        <w:rPr>
          <w:rFonts w:ascii="Times New Roman" w:hAnsi="Times New Roman" w:cs="Times New Roman"/>
          <w:sz w:val="20"/>
          <w:szCs w:val="20"/>
        </w:rPr>
      </w:pPr>
    </w:p>
    <w:p w14:paraId="37B7D2A3"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ПРАВА И ОБЯЗАННОСТИ СТОРОН</w:t>
      </w:r>
    </w:p>
    <w:p w14:paraId="22188884"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ВПРАВЕ:</w:t>
      </w:r>
    </w:p>
    <w:p w14:paraId="2239E681" w14:textId="40A40504"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Отправлять письменный запрос на бронирование по факсу: посредством электронной почты: </w:t>
      </w:r>
      <w:hyperlink r:id="rId9" w:history="1">
        <w:r w:rsidR="00D677D7" w:rsidRPr="00B70DFA">
          <w:rPr>
            <w:rStyle w:val="af9"/>
            <w:rFonts w:ascii="Times New Roman" w:hAnsi="Times New Roman" w:cs="Times New Roman"/>
            <w:sz w:val="20"/>
            <w:szCs w:val="20"/>
            <w:lang w:val="en-US"/>
          </w:rPr>
          <w:t>bron</w:t>
        </w:r>
        <w:r w:rsidR="00D677D7" w:rsidRPr="00B70DFA">
          <w:rPr>
            <w:rStyle w:val="af9"/>
            <w:rFonts w:ascii="Times New Roman" w:hAnsi="Times New Roman" w:cs="Times New Roman"/>
            <w:sz w:val="20"/>
            <w:szCs w:val="20"/>
          </w:rPr>
          <w:t>@</w:t>
        </w:r>
        <w:r w:rsidR="00D677D7" w:rsidRPr="00B70DFA">
          <w:rPr>
            <w:rStyle w:val="af9"/>
            <w:rFonts w:ascii="Times New Roman" w:hAnsi="Times New Roman" w:cs="Times New Roman"/>
            <w:sz w:val="20"/>
            <w:szCs w:val="20"/>
            <w:lang w:val="en-US"/>
          </w:rPr>
          <w:t>k</w:t>
        </w:r>
        <w:r w:rsidR="00D677D7" w:rsidRPr="00B70DFA">
          <w:rPr>
            <w:rStyle w:val="af9"/>
            <w:rFonts w:ascii="Times New Roman" w:hAnsi="Times New Roman" w:cs="Times New Roman"/>
            <w:sz w:val="20"/>
            <w:szCs w:val="20"/>
          </w:rPr>
          <w:t>-</w:t>
        </w:r>
        <w:r w:rsidR="00D677D7" w:rsidRPr="00B70DFA">
          <w:rPr>
            <w:rStyle w:val="af9"/>
            <w:rFonts w:ascii="Times New Roman" w:hAnsi="Times New Roman" w:cs="Times New Roman"/>
            <w:sz w:val="20"/>
            <w:szCs w:val="20"/>
            <w:lang w:val="en-US"/>
          </w:rPr>
          <w:t>vizit</w:t>
        </w:r>
        <w:r w:rsidR="00D677D7" w:rsidRPr="00B70DFA">
          <w:rPr>
            <w:rStyle w:val="af9"/>
            <w:rFonts w:ascii="Times New Roman" w:hAnsi="Times New Roman" w:cs="Times New Roman"/>
            <w:sz w:val="20"/>
            <w:szCs w:val="20"/>
          </w:rPr>
          <w:t>.</w:t>
        </w:r>
        <w:r w:rsidR="00D677D7" w:rsidRPr="00B70DFA">
          <w:rPr>
            <w:rStyle w:val="af9"/>
            <w:rFonts w:ascii="Times New Roman" w:hAnsi="Times New Roman" w:cs="Times New Roman"/>
            <w:sz w:val="20"/>
            <w:szCs w:val="20"/>
            <w:lang w:val="en-US"/>
          </w:rPr>
          <w:t>com</w:t>
        </w:r>
      </w:hyperlink>
      <w:r w:rsidR="00D677D7">
        <w:rPr>
          <w:rFonts w:ascii="Times New Roman" w:hAnsi="Times New Roman" w:cs="Times New Roman"/>
          <w:sz w:val="20"/>
          <w:szCs w:val="20"/>
        </w:rPr>
        <w:t xml:space="preserve">, </w:t>
      </w:r>
      <w:r w:rsidR="00D677D7" w:rsidRPr="00D677D7">
        <w:rPr>
          <w:rFonts w:ascii="Times New Roman" w:hAnsi="Times New Roman" w:cs="Times New Roman"/>
          <w:color w:val="0070C0"/>
          <w:sz w:val="20"/>
          <w:szCs w:val="20"/>
          <w:lang w:val="en-US"/>
        </w:rPr>
        <w:t>hotel</w:t>
      </w:r>
      <w:r w:rsidR="00D677D7" w:rsidRPr="00D677D7">
        <w:rPr>
          <w:rFonts w:ascii="Times New Roman" w:hAnsi="Times New Roman" w:cs="Times New Roman"/>
          <w:color w:val="0070C0"/>
          <w:sz w:val="20"/>
          <w:szCs w:val="20"/>
        </w:rPr>
        <w:t>@</w:t>
      </w:r>
      <w:r w:rsidR="00D677D7" w:rsidRPr="00D677D7">
        <w:rPr>
          <w:rFonts w:ascii="Times New Roman" w:hAnsi="Times New Roman" w:cs="Times New Roman"/>
          <w:color w:val="0070C0"/>
          <w:sz w:val="20"/>
          <w:szCs w:val="20"/>
          <w:lang w:val="en-US"/>
        </w:rPr>
        <w:t>k</w:t>
      </w:r>
      <w:r w:rsidR="00D677D7" w:rsidRPr="00D677D7">
        <w:rPr>
          <w:rFonts w:ascii="Times New Roman" w:hAnsi="Times New Roman" w:cs="Times New Roman"/>
          <w:color w:val="0070C0"/>
          <w:sz w:val="20"/>
          <w:szCs w:val="20"/>
        </w:rPr>
        <w:t>-</w:t>
      </w:r>
      <w:proofErr w:type="spellStart"/>
      <w:r w:rsidR="00D677D7" w:rsidRPr="00D677D7">
        <w:rPr>
          <w:rFonts w:ascii="Times New Roman" w:hAnsi="Times New Roman" w:cs="Times New Roman"/>
          <w:color w:val="0070C0"/>
          <w:sz w:val="20"/>
          <w:szCs w:val="20"/>
          <w:lang w:val="en-US"/>
        </w:rPr>
        <w:t>vizit</w:t>
      </w:r>
      <w:proofErr w:type="spellEnd"/>
      <w:r w:rsidR="00D677D7" w:rsidRPr="00D677D7">
        <w:rPr>
          <w:rFonts w:ascii="Times New Roman" w:hAnsi="Times New Roman" w:cs="Times New Roman"/>
          <w:color w:val="0070C0"/>
          <w:sz w:val="20"/>
          <w:szCs w:val="20"/>
        </w:rPr>
        <w:t>.</w:t>
      </w:r>
      <w:r w:rsidR="00D677D7" w:rsidRPr="00D677D7">
        <w:rPr>
          <w:rFonts w:ascii="Times New Roman" w:hAnsi="Times New Roman" w:cs="Times New Roman"/>
          <w:color w:val="0070C0"/>
          <w:sz w:val="20"/>
          <w:szCs w:val="20"/>
          <w:lang w:val="en-US"/>
        </w:rPr>
        <w:t>com</w:t>
      </w:r>
      <w:r>
        <w:rPr>
          <w:rFonts w:ascii="Times New Roman" w:hAnsi="Times New Roman" w:cs="Times New Roman"/>
          <w:sz w:val="20"/>
          <w:szCs w:val="20"/>
        </w:rPr>
        <w:t xml:space="preserve">. Запрос на бронирование может быть также осуществлен в устной форме по телефону: +7 (812) </w:t>
      </w:r>
      <w:r w:rsidR="00D677D7" w:rsidRPr="00D677D7">
        <w:rPr>
          <w:rFonts w:ascii="Times New Roman" w:hAnsi="Times New Roman" w:cs="Times New Roman"/>
          <w:sz w:val="20"/>
          <w:szCs w:val="20"/>
        </w:rPr>
        <w:t>490-22-54</w:t>
      </w:r>
      <w:r w:rsidR="00D677D7">
        <w:rPr>
          <w:rFonts w:ascii="Times New Roman" w:hAnsi="Times New Roman" w:cs="Times New Roman"/>
          <w:sz w:val="20"/>
          <w:szCs w:val="20"/>
        </w:rPr>
        <w:t xml:space="preserve">, +79214383111 </w:t>
      </w:r>
      <w:r>
        <w:rPr>
          <w:rFonts w:ascii="Times New Roman" w:hAnsi="Times New Roman" w:cs="Times New Roman"/>
          <w:sz w:val="20"/>
          <w:szCs w:val="20"/>
        </w:rPr>
        <w:t>или с использованием Интернета</w:t>
      </w:r>
      <w:r w:rsidR="00277E7B">
        <w:rPr>
          <w:rFonts w:ascii="Times New Roman" w:hAnsi="Times New Roman" w:cs="Times New Roman"/>
          <w:sz w:val="20"/>
          <w:szCs w:val="20"/>
        </w:rPr>
        <w:t xml:space="preserve"> – </w:t>
      </w:r>
      <w:r w:rsidR="00277E7B" w:rsidRPr="00511AB6">
        <w:rPr>
          <w:rFonts w:ascii="Times New Roman" w:hAnsi="Times New Roman" w:cs="Times New Roman"/>
          <w:sz w:val="20"/>
          <w:szCs w:val="20"/>
        </w:rPr>
        <w:t>через услуги агрегаторов</w:t>
      </w:r>
      <w:r>
        <w:rPr>
          <w:rFonts w:ascii="Times New Roman" w:hAnsi="Times New Roman" w:cs="Times New Roman"/>
          <w:sz w:val="20"/>
          <w:szCs w:val="20"/>
        </w:rPr>
        <w:t>, а также прочими способами, указанными на сайте Отеля. При этом Заказчик признает, что в полной мере и безоговорочно принимает условия Оферты в независимости от того, каким способом был совершен заказ.</w:t>
      </w:r>
    </w:p>
    <w:p w14:paraId="224C9F55"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Самостоятельно проверить данные заказа в подтверждении бронирования или заявке перед бронированием гостиничных услуг. Заказчик несет полную ответственность за достоверность и правомерность употребления данных, использованных им при Оформлении заказа.</w:t>
      </w:r>
    </w:p>
    <w:p w14:paraId="708949C1"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Произвести полную или частичную оплату гостиничных услуг до момента их оказания.</w:t>
      </w:r>
    </w:p>
    <w:p w14:paraId="5DDF750F"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Отказаться от заказа (аннуляция) или изменить заказ (отказ от Договора в целом или в части по инициативе Заказчика) путем уведомления Исполнителя до даты заселения. При этом, датой отказа от Договора является дата (время) получения Исполнителем письменного уведомления Заказчика (полученного посредством почтовой или электронной связи). Аннуляция считается принятой только после ее подтверждения Исполнителем.</w:t>
      </w:r>
    </w:p>
    <w:p w14:paraId="609ABBB4" w14:textId="77777777" w:rsidR="00011EE3" w:rsidRDefault="00011EE3">
      <w:pPr>
        <w:pStyle w:val="afb"/>
        <w:spacing w:after="0" w:line="240" w:lineRule="auto"/>
        <w:ind w:left="0"/>
        <w:jc w:val="both"/>
        <w:rPr>
          <w:rFonts w:ascii="Times New Roman" w:hAnsi="Times New Roman" w:cs="Times New Roman"/>
          <w:sz w:val="20"/>
          <w:szCs w:val="20"/>
        </w:rPr>
      </w:pPr>
    </w:p>
    <w:p w14:paraId="2B1FE0E0"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ИСПОЛНИТЕЛЬ ВПРАВЕ:</w:t>
      </w:r>
    </w:p>
    <w:p w14:paraId="0102CE37"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Требовать от Заказчика придерживаться соблюдения всех процедур заказа и бронирования гостиничных услуг строго по правилам, изложенным на сайте Отеля и в Оферте.</w:t>
      </w:r>
    </w:p>
    <w:p w14:paraId="63ADC97A"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Требовать от Заказчика полного согласия с условиями Оферты. Без согласия с условиями Оферты отказать Заказчику в оказании услуг.</w:t>
      </w:r>
    </w:p>
    <w:p w14:paraId="1D1741B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Удерживать с Заказчика или требовать оплаты стоимости первых суток проживания в Отеле или стоимости всей суммы проживания, стоимости дополнительной уборки при обнаружении факта курения в неположенном месте, компенсации и/или неустойки за причиненный ущерб, порчу имущества Исполнителя и/или третьих лиц. При этом Заказчик признает действия Исполнителя полностью правомерными и не имеет претензий.</w:t>
      </w:r>
    </w:p>
    <w:p w14:paraId="203FBF4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Предоставлять Заказчику информацию об Отеле, правилах и условиях проживания и, способах оплаты. В случае оплаты заказа через платежный терминал предоставлять Заказчику информацию об объеме оплаты, согласованном с платежными системами, участвующими в процессе бронирования гостиничных услуг.</w:t>
      </w:r>
    </w:p>
    <w:p w14:paraId="4898CA93"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Требовать от Заказчика гарантию оплаты гостиничных услуг в форме обеспечительного платежа (депозита денежных средств) за первые сутки проживания в Отеле или полной стоимости произведенного заказа, в зависимости от условий бронирования номера в Отеле.</w:t>
      </w:r>
    </w:p>
    <w:p w14:paraId="28A03874"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При бронировании в случае несвоевременного уведомления об отказе от Договора, опоздания или </w:t>
      </w:r>
      <w:proofErr w:type="spellStart"/>
      <w:r>
        <w:rPr>
          <w:rFonts w:ascii="Times New Roman" w:hAnsi="Times New Roman" w:cs="Times New Roman"/>
          <w:sz w:val="20"/>
          <w:szCs w:val="20"/>
        </w:rPr>
        <w:t>незаезда</w:t>
      </w:r>
      <w:proofErr w:type="spellEnd"/>
      <w:r>
        <w:rPr>
          <w:rFonts w:ascii="Times New Roman" w:hAnsi="Times New Roman" w:cs="Times New Roman"/>
          <w:sz w:val="20"/>
          <w:szCs w:val="20"/>
        </w:rPr>
        <w:t xml:space="preserve"> Заказчика удержать с Заказчика плату за номер в размере установленной стоимости номера за 1 (одни) сутки, в том числе за счет внесенного депозита.</w:t>
      </w:r>
    </w:p>
    <w:p w14:paraId="25A285D2" w14:textId="5E7C9D14"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При опоздании Заказчика, равно </w:t>
      </w:r>
      <w:proofErr w:type="spellStart"/>
      <w:r>
        <w:rPr>
          <w:rFonts w:ascii="Times New Roman" w:hAnsi="Times New Roman" w:cs="Times New Roman"/>
          <w:sz w:val="20"/>
          <w:szCs w:val="20"/>
        </w:rPr>
        <w:t>незаезда</w:t>
      </w:r>
      <w:proofErr w:type="spellEnd"/>
      <w:r>
        <w:rPr>
          <w:rFonts w:ascii="Times New Roman" w:hAnsi="Times New Roman" w:cs="Times New Roman"/>
          <w:sz w:val="20"/>
          <w:szCs w:val="20"/>
        </w:rPr>
        <w:t xml:space="preserve"> Заказчика </w:t>
      </w:r>
      <w:r w:rsidR="00D677D7">
        <w:rPr>
          <w:rFonts w:ascii="Times New Roman" w:hAnsi="Times New Roman" w:cs="Times New Roman"/>
          <w:sz w:val="20"/>
          <w:szCs w:val="20"/>
        </w:rPr>
        <w:t>по истечению</w:t>
      </w:r>
      <w:r>
        <w:rPr>
          <w:rFonts w:ascii="Times New Roman" w:hAnsi="Times New Roman" w:cs="Times New Roman"/>
          <w:sz w:val="20"/>
          <w:szCs w:val="20"/>
        </w:rPr>
        <w:t xml:space="preserve"> </w:t>
      </w:r>
      <w:r w:rsidR="00D677D7">
        <w:rPr>
          <w:rFonts w:ascii="Times New Roman" w:hAnsi="Times New Roman" w:cs="Times New Roman"/>
          <w:sz w:val="20"/>
          <w:szCs w:val="20"/>
        </w:rPr>
        <w:t>24</w:t>
      </w:r>
      <w:r>
        <w:rPr>
          <w:rFonts w:ascii="Times New Roman" w:hAnsi="Times New Roman" w:cs="Times New Roman"/>
          <w:sz w:val="20"/>
          <w:szCs w:val="20"/>
        </w:rPr>
        <w:t>.00 часов по местному времени дня предполагаемого заезда аннулировать бронирование.</w:t>
      </w:r>
    </w:p>
    <w:p w14:paraId="66F48E4C"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В исключительных случаях при отсутствии возможности предоставить номера в Отеле, подтвержденные ранее, заменить их на номера той же, либо более высокой категории без взимания дополнительной оплаты.</w:t>
      </w:r>
    </w:p>
    <w:p w14:paraId="4F03DE9D" w14:textId="77777777" w:rsidR="00011EE3" w:rsidRDefault="00011EE3">
      <w:pPr>
        <w:pStyle w:val="afb"/>
        <w:spacing w:after="0" w:line="240" w:lineRule="auto"/>
        <w:ind w:left="0"/>
        <w:jc w:val="both"/>
        <w:rPr>
          <w:rFonts w:ascii="Times New Roman" w:hAnsi="Times New Roman" w:cs="Times New Roman"/>
          <w:sz w:val="20"/>
          <w:szCs w:val="20"/>
        </w:rPr>
      </w:pPr>
    </w:p>
    <w:p w14:paraId="6280012E"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ОБЯЗАН:</w:t>
      </w:r>
    </w:p>
    <w:p w14:paraId="63BA1AE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Согласиться с условиями Оферты.</w:t>
      </w:r>
    </w:p>
    <w:p w14:paraId="75A5E30E"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lastRenderedPageBreak/>
        <w:t>Не приступать к оформлению заказа, предварительно не ознакомившись с Правилами проживания. Если Заказчик приступил к оформлению заказа, то Исполнитель вправе считать, что Заказчик полностью ознакомлен и согласен с условиями Оферты и Правил проживания.</w:t>
      </w:r>
    </w:p>
    <w:p w14:paraId="78048E9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Указывать достоверную и актуальную контактную информацию при регистрации и оформлении заказа (Ф.И.О., даты пребывания, контактные данные: номер телефона, е- </w:t>
      </w:r>
      <w:proofErr w:type="spellStart"/>
      <w:r>
        <w:rPr>
          <w:rFonts w:ascii="Times New Roman" w:hAnsi="Times New Roman" w:cs="Times New Roman"/>
          <w:sz w:val="20"/>
          <w:szCs w:val="20"/>
        </w:rPr>
        <w:t>mail</w:t>
      </w:r>
      <w:proofErr w:type="spellEnd"/>
      <w:r>
        <w:rPr>
          <w:rFonts w:ascii="Times New Roman" w:hAnsi="Times New Roman" w:cs="Times New Roman"/>
          <w:sz w:val="20"/>
          <w:szCs w:val="20"/>
        </w:rPr>
        <w:t xml:space="preserve"> и пр.).</w:t>
      </w:r>
    </w:p>
    <w:p w14:paraId="61DE1B87"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Указать и проверить при заказе корректность всех необходимых данных для оформления заказа. В случае, когда Заказчик отказался предоставить необходимые данные, то Исполнитель вправе отказать в оформлении заказа.</w:t>
      </w:r>
    </w:p>
    <w:p w14:paraId="20D2F591"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Соблюдать запрет курения табака, потребления </w:t>
      </w:r>
      <w:proofErr w:type="spellStart"/>
      <w:r>
        <w:rPr>
          <w:rFonts w:ascii="Times New Roman" w:hAnsi="Times New Roman" w:cs="Times New Roman"/>
          <w:sz w:val="20"/>
          <w:szCs w:val="20"/>
        </w:rPr>
        <w:t>никотинсодержащей</w:t>
      </w:r>
      <w:proofErr w:type="spellEnd"/>
      <w:r>
        <w:rPr>
          <w:rFonts w:ascii="Times New Roman" w:hAnsi="Times New Roman" w:cs="Times New Roman"/>
          <w:sz w:val="20"/>
          <w:szCs w:val="20"/>
        </w:rPr>
        <w:t xml:space="preserve"> продукции или использования кальянов на территории Отеля, отдельных территориях, в помещениях, в зданиях и на объектах, где курение табака, потребление </w:t>
      </w:r>
      <w:proofErr w:type="spellStart"/>
      <w:r>
        <w:rPr>
          <w:rFonts w:ascii="Times New Roman" w:hAnsi="Times New Roman" w:cs="Times New Roman"/>
          <w:sz w:val="20"/>
          <w:szCs w:val="20"/>
        </w:rPr>
        <w:t>никотинсодержащей</w:t>
      </w:r>
      <w:proofErr w:type="spellEnd"/>
      <w:r>
        <w:rPr>
          <w:rFonts w:ascii="Times New Roman" w:hAnsi="Times New Roman" w:cs="Times New Roman"/>
          <w:sz w:val="20"/>
          <w:szCs w:val="20"/>
        </w:rPr>
        <w:t xml:space="preserve"> продукции, использование кальянов запрещены в соответствии с Федеральным законом "Об охране здоровья граждан от воздействия окружающего табачного дыма, последствий потребления табака или потребления </w:t>
      </w:r>
      <w:proofErr w:type="spellStart"/>
      <w:r>
        <w:rPr>
          <w:rFonts w:ascii="Times New Roman" w:hAnsi="Times New Roman" w:cs="Times New Roman"/>
          <w:sz w:val="20"/>
          <w:szCs w:val="20"/>
        </w:rPr>
        <w:t>никотинсодержащей</w:t>
      </w:r>
      <w:proofErr w:type="spellEnd"/>
      <w:r>
        <w:rPr>
          <w:rFonts w:ascii="Times New Roman" w:hAnsi="Times New Roman" w:cs="Times New Roman"/>
          <w:sz w:val="20"/>
          <w:szCs w:val="20"/>
        </w:rPr>
        <w:t xml:space="preserve"> продукции".</w:t>
      </w:r>
    </w:p>
    <w:p w14:paraId="5823884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До момента заселения в Отель предоставить Исполнителю гарантию оплаты стоимости проживания путем предоставления обеспечительного платежа - депозита наличных денежных средств или безналичного платежа на счет Исполнителя. При бронировании депозит может быть внесен в размере 100% стоимости за весь период проживания в Отеле или в размере 100% стоимости за первые сутки проживания в Отеле с последующим внесением депозита в размере стоимости неоплаченного срока проживания при заезде.</w:t>
      </w:r>
    </w:p>
    <w:p w14:paraId="662EF183" w14:textId="77777777" w:rsidR="00011EE3" w:rsidRDefault="00011EE3">
      <w:pPr>
        <w:pStyle w:val="afb"/>
        <w:spacing w:after="0" w:line="240" w:lineRule="auto"/>
        <w:ind w:left="0"/>
        <w:jc w:val="both"/>
        <w:rPr>
          <w:rFonts w:ascii="Times New Roman" w:hAnsi="Times New Roman" w:cs="Times New Roman"/>
          <w:sz w:val="20"/>
          <w:szCs w:val="20"/>
        </w:rPr>
      </w:pPr>
    </w:p>
    <w:p w14:paraId="31F42EDE"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ИСПОЛНИТЕЛЬ ОБЯЗАН: </w:t>
      </w:r>
    </w:p>
    <w:p w14:paraId="7FB6D349"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Предоставить Заказчику необходимую информацию и инструкции для оформления заказа.</w:t>
      </w:r>
    </w:p>
    <w:p w14:paraId="23D49327"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Предоставить Заказчику информацию об Отеле и способах оплаты услуг. </w:t>
      </w:r>
    </w:p>
    <w:p w14:paraId="2D1E0DEB"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Не позднее 24 часов с момента получения заказа подтвердить возможность предоставления Заказчику гостиничных услуг с указанием их стоимости. </w:t>
      </w:r>
    </w:p>
    <w:p w14:paraId="7508C689"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В случае невозможности бронирования на заявленных Заказчиком условиях, информировать об этом Заказчика и предложить бронирование на альтернативных условиях.</w:t>
      </w:r>
    </w:p>
    <w:p w14:paraId="6CB571A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Предоставить Заказчику гостиничные услуги в соответствии с условиями Оферты, Правилами проживания и действующим законодательством после надлежащего оформления заказа и успешного бронирования гостиничных услуг.</w:t>
      </w:r>
    </w:p>
    <w:p w14:paraId="07D4EAB5"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Предоставить Заказчику подтверждающие документы, после фактической оплаты гостиничных услуг.</w:t>
      </w:r>
    </w:p>
    <w:p w14:paraId="0E3CE4AB" w14:textId="77777777" w:rsidR="00011EE3" w:rsidRDefault="00011EE3">
      <w:pPr>
        <w:pStyle w:val="afb"/>
        <w:spacing w:after="0" w:line="240" w:lineRule="auto"/>
        <w:ind w:left="0"/>
        <w:jc w:val="both"/>
        <w:rPr>
          <w:rFonts w:ascii="Times New Roman" w:hAnsi="Times New Roman" w:cs="Times New Roman"/>
          <w:sz w:val="20"/>
          <w:szCs w:val="20"/>
        </w:rPr>
      </w:pPr>
    </w:p>
    <w:p w14:paraId="511D2F77"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ПРАВИЛА ОТКАЗА ОТ ЗАКАЗА, ИЗМЕНЕНИЯ ЗАКАЗА И ВОЗВРАТА ДЕНЕЖНЫХ СРЕДСТВ ЗАКАЗЧИКУ</w:t>
      </w:r>
    </w:p>
    <w:p w14:paraId="67B2BCAC" w14:textId="160E6954"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Для изменения информации в подтвержденной заявке на бронирование необходимо обратиться к Исполнителю посредством телефонной связи </w:t>
      </w:r>
      <w:r w:rsidR="00FE767A" w:rsidRPr="00FE767A">
        <w:rPr>
          <w:rFonts w:ascii="Times New Roman" w:hAnsi="Times New Roman" w:cs="Times New Roman"/>
          <w:sz w:val="20"/>
          <w:szCs w:val="20"/>
        </w:rPr>
        <w:t xml:space="preserve">+7 (812) 490-22-54, +79214383111 </w:t>
      </w:r>
      <w:r>
        <w:rPr>
          <w:rFonts w:ascii="Times New Roman" w:hAnsi="Times New Roman" w:cs="Times New Roman"/>
          <w:sz w:val="20"/>
          <w:szCs w:val="20"/>
        </w:rPr>
        <w:t xml:space="preserve">или электронной </w:t>
      </w:r>
      <w:proofErr w:type="gramStart"/>
      <w:r>
        <w:rPr>
          <w:rFonts w:ascii="Times New Roman" w:hAnsi="Times New Roman" w:cs="Times New Roman"/>
          <w:sz w:val="20"/>
          <w:szCs w:val="20"/>
        </w:rPr>
        <w:t>почты</w:t>
      </w:r>
      <w:r w:rsidR="00FE767A">
        <w:rPr>
          <w:rFonts w:ascii="Times New Roman" w:hAnsi="Times New Roman" w:cs="Times New Roman"/>
          <w:sz w:val="20"/>
          <w:szCs w:val="20"/>
        </w:rPr>
        <w:t>:</w:t>
      </w:r>
      <w:r>
        <w:rPr>
          <w:rFonts w:ascii="Times New Roman" w:hAnsi="Times New Roman" w:cs="Times New Roman"/>
          <w:sz w:val="20"/>
          <w:szCs w:val="20"/>
        </w:rPr>
        <w:t>_</w:t>
      </w:r>
      <w:r w:rsidR="00FE767A" w:rsidRPr="00FE767A">
        <w:rPr>
          <w:rFonts w:ascii="Times New Roman" w:hAnsi="Times New Roman" w:cs="Times New Roman"/>
          <w:sz w:val="20"/>
          <w:szCs w:val="20"/>
        </w:rPr>
        <w:t>bron@k-vizit.com</w:t>
      </w:r>
      <w:proofErr w:type="gramEnd"/>
      <w:r w:rsidR="00FE767A" w:rsidRPr="00FE767A">
        <w:rPr>
          <w:rFonts w:ascii="Times New Roman" w:hAnsi="Times New Roman" w:cs="Times New Roman"/>
          <w:sz w:val="20"/>
          <w:szCs w:val="20"/>
        </w:rPr>
        <w:t xml:space="preserve"> (отдел бронирования), hotel@k-vizit.com (гостиница)</w:t>
      </w:r>
      <w:r w:rsidR="00FE767A">
        <w:rPr>
          <w:rFonts w:ascii="Times New Roman" w:hAnsi="Times New Roman" w:cs="Times New Roman"/>
          <w:sz w:val="20"/>
          <w:szCs w:val="20"/>
        </w:rPr>
        <w:t>,</w:t>
      </w:r>
      <w:r>
        <w:rPr>
          <w:rFonts w:ascii="Times New Roman" w:hAnsi="Times New Roman" w:cs="Times New Roman"/>
          <w:sz w:val="20"/>
          <w:szCs w:val="20"/>
        </w:rPr>
        <w:t xml:space="preserve"> с просьбой о внесении изменений с указанием уникального номера бронирования. Изменения в подтвержденной заявке на бронирование считаются подтвержденными после отправления уведомления Заказчиком, осуществившим бронирование, с обязательным подтверждением Исполнителем получения данного уведомления. При этом Исполнитель может отказать в просьбе о внесении изменений, если они невозможны.</w:t>
      </w:r>
    </w:p>
    <w:p w14:paraId="4EFD0786" w14:textId="14B6F671"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имеет право в любой момент отказаться от заказа, в соответствии с требованиями срока аннуляции заказа. Для этого необходимо сообщить об аннуляции по тел.</w:t>
      </w:r>
      <w:r w:rsidR="00FE767A" w:rsidRPr="00FE767A">
        <w:t xml:space="preserve"> </w:t>
      </w:r>
      <w:r w:rsidR="00FE767A" w:rsidRPr="00FE767A">
        <w:rPr>
          <w:rFonts w:ascii="Times New Roman" w:hAnsi="Times New Roman" w:cs="Times New Roman"/>
          <w:sz w:val="20"/>
          <w:szCs w:val="20"/>
        </w:rPr>
        <w:t>+7 (812) 490-22-54, +</w:t>
      </w:r>
      <w:proofErr w:type="gramStart"/>
      <w:r w:rsidR="00FE767A" w:rsidRPr="00FE767A">
        <w:rPr>
          <w:rFonts w:ascii="Times New Roman" w:hAnsi="Times New Roman" w:cs="Times New Roman"/>
          <w:sz w:val="20"/>
          <w:szCs w:val="20"/>
        </w:rPr>
        <w:t xml:space="preserve">79214383111 </w:t>
      </w:r>
      <w:r>
        <w:rPr>
          <w:rFonts w:ascii="Times New Roman" w:hAnsi="Times New Roman" w:cs="Times New Roman"/>
          <w:sz w:val="20"/>
          <w:szCs w:val="20"/>
        </w:rPr>
        <w:t xml:space="preserve"> _</w:t>
      </w:r>
      <w:proofErr w:type="gramEnd"/>
      <w:r>
        <w:rPr>
          <w:rFonts w:ascii="Times New Roman" w:hAnsi="Times New Roman" w:cs="Times New Roman"/>
          <w:sz w:val="20"/>
          <w:szCs w:val="20"/>
        </w:rPr>
        <w:t xml:space="preserve"> или электронной почте _</w:t>
      </w:r>
      <w:r w:rsidR="00FE767A" w:rsidRPr="00FE767A">
        <w:t xml:space="preserve"> </w:t>
      </w:r>
      <w:r w:rsidR="00FE767A" w:rsidRPr="00FE767A">
        <w:rPr>
          <w:rFonts w:ascii="Times New Roman" w:hAnsi="Times New Roman" w:cs="Times New Roman"/>
          <w:sz w:val="20"/>
          <w:szCs w:val="20"/>
        </w:rPr>
        <w:t>bron@k-vizit.com (отдел бронирования), hotel@k-vizit.com (гостиница)</w:t>
      </w:r>
      <w:r w:rsidR="00277E7B">
        <w:rPr>
          <w:rFonts w:ascii="Times New Roman" w:hAnsi="Times New Roman" w:cs="Times New Roman"/>
          <w:sz w:val="20"/>
          <w:szCs w:val="20"/>
        </w:rPr>
        <w:t xml:space="preserve">, </w:t>
      </w:r>
      <w:r w:rsidR="00277E7B" w:rsidRPr="00511AB6">
        <w:rPr>
          <w:rFonts w:ascii="Times New Roman" w:hAnsi="Times New Roman" w:cs="Times New Roman"/>
          <w:sz w:val="20"/>
          <w:szCs w:val="20"/>
        </w:rPr>
        <w:t>через сайт агрегатора (на ресурсе, где было совершенно бронирование)</w:t>
      </w:r>
      <w:r w:rsidRPr="00511AB6">
        <w:rPr>
          <w:rFonts w:ascii="Times New Roman" w:hAnsi="Times New Roman" w:cs="Times New Roman"/>
          <w:sz w:val="20"/>
          <w:szCs w:val="20"/>
        </w:rPr>
        <w:t xml:space="preserve">_ </w:t>
      </w:r>
      <w:r>
        <w:rPr>
          <w:rFonts w:ascii="Times New Roman" w:hAnsi="Times New Roman" w:cs="Times New Roman"/>
          <w:sz w:val="20"/>
          <w:szCs w:val="20"/>
        </w:rPr>
        <w:t>с указанием причины отмены бронирования, назвать номер бронирования, даты проживания и фамилию Заказчика.</w:t>
      </w:r>
    </w:p>
    <w:p w14:paraId="5C166EE1" w14:textId="390288B0"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В случае одностороннего отказа от Договора в целом или в его части по инициативе Заказчика, в этом случае, </w:t>
      </w:r>
      <w:r w:rsidR="00D757EB">
        <w:rPr>
          <w:rFonts w:ascii="Times New Roman" w:hAnsi="Times New Roman" w:cs="Times New Roman"/>
          <w:sz w:val="20"/>
          <w:szCs w:val="20"/>
        </w:rPr>
        <w:t>гость имеет право на 100% возврат средств при отмене в любое время до</w:t>
      </w:r>
      <w:r>
        <w:rPr>
          <w:rFonts w:ascii="Times New Roman" w:hAnsi="Times New Roman" w:cs="Times New Roman"/>
          <w:sz w:val="20"/>
          <w:szCs w:val="20"/>
        </w:rPr>
        <w:t xml:space="preserve"> </w:t>
      </w:r>
      <w:r w:rsidRPr="00405765">
        <w:rPr>
          <w:rFonts w:ascii="Times New Roman" w:hAnsi="Times New Roman" w:cs="Times New Roman"/>
          <w:sz w:val="20"/>
          <w:szCs w:val="20"/>
        </w:rPr>
        <w:t>(23:59)</w:t>
      </w:r>
      <w:r w:rsidR="00D757EB">
        <w:rPr>
          <w:rFonts w:ascii="Times New Roman" w:hAnsi="Times New Roman" w:cs="Times New Roman"/>
          <w:sz w:val="20"/>
          <w:szCs w:val="20"/>
        </w:rPr>
        <w:t xml:space="preserve"> </w:t>
      </w:r>
      <w:proofErr w:type="gramStart"/>
      <w:r w:rsidR="00D757EB">
        <w:rPr>
          <w:rFonts w:ascii="Times New Roman" w:hAnsi="Times New Roman" w:cs="Times New Roman"/>
          <w:sz w:val="20"/>
          <w:szCs w:val="20"/>
        </w:rPr>
        <w:t>наступления</w:t>
      </w:r>
      <w:r w:rsidR="00167CA8">
        <w:rPr>
          <w:rFonts w:ascii="Times New Roman" w:hAnsi="Times New Roman" w:cs="Times New Roman"/>
          <w:sz w:val="20"/>
          <w:szCs w:val="20"/>
        </w:rPr>
        <w:t xml:space="preserve"> </w:t>
      </w:r>
      <w:r w:rsidR="00D757EB">
        <w:rPr>
          <w:rFonts w:ascii="Times New Roman" w:hAnsi="Times New Roman" w:cs="Times New Roman"/>
          <w:sz w:val="20"/>
          <w:szCs w:val="20"/>
        </w:rPr>
        <w:t xml:space="preserve"> дня</w:t>
      </w:r>
      <w:proofErr w:type="gramEnd"/>
      <w:r w:rsidR="00D757EB">
        <w:rPr>
          <w:rFonts w:ascii="Times New Roman" w:hAnsi="Times New Roman" w:cs="Times New Roman"/>
          <w:sz w:val="20"/>
          <w:szCs w:val="20"/>
        </w:rPr>
        <w:t xml:space="preserve"> заезда. </w:t>
      </w:r>
    </w:p>
    <w:p w14:paraId="0BBA5786" w14:textId="7E2455B9" w:rsidR="00011EE3" w:rsidRPr="00167CA8" w:rsidRDefault="00D757EB" w:rsidP="00D757EB">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При отмене бронирования </w:t>
      </w:r>
      <w:r w:rsidR="00167CA8">
        <w:rPr>
          <w:rFonts w:ascii="Times New Roman" w:hAnsi="Times New Roman" w:cs="Times New Roman"/>
          <w:sz w:val="20"/>
          <w:szCs w:val="20"/>
        </w:rPr>
        <w:t>в день заезда Исполнитель удерживает с Заказчика плату за номер</w:t>
      </w:r>
      <w:r w:rsidR="00846259">
        <w:rPr>
          <w:rFonts w:ascii="Times New Roman" w:hAnsi="Times New Roman" w:cs="Times New Roman"/>
          <w:sz w:val="20"/>
          <w:szCs w:val="20"/>
        </w:rPr>
        <w:t>/с каждого номера</w:t>
      </w:r>
      <w:r w:rsidR="00167CA8">
        <w:rPr>
          <w:rFonts w:ascii="Times New Roman" w:hAnsi="Times New Roman" w:cs="Times New Roman"/>
          <w:sz w:val="20"/>
          <w:szCs w:val="20"/>
        </w:rPr>
        <w:t>, в размере 1 (одних) суток</w:t>
      </w:r>
      <w:r w:rsidR="00846259">
        <w:rPr>
          <w:rFonts w:ascii="Times New Roman" w:hAnsi="Times New Roman" w:cs="Times New Roman"/>
          <w:sz w:val="20"/>
          <w:szCs w:val="20"/>
        </w:rPr>
        <w:t xml:space="preserve"> проживания</w:t>
      </w:r>
      <w:r w:rsidR="00167CA8">
        <w:rPr>
          <w:rFonts w:ascii="Times New Roman" w:hAnsi="Times New Roman" w:cs="Times New Roman"/>
          <w:sz w:val="20"/>
          <w:szCs w:val="20"/>
        </w:rPr>
        <w:t>.</w:t>
      </w:r>
    </w:p>
    <w:p w14:paraId="06BC73F1" w14:textId="748FEFAC" w:rsidR="00011EE3" w:rsidRPr="00511AB6" w:rsidRDefault="00405765">
      <w:pPr>
        <w:pStyle w:val="afb"/>
        <w:numPr>
          <w:ilvl w:val="2"/>
          <w:numId w:val="1"/>
        </w:numPr>
        <w:spacing w:after="0" w:line="240" w:lineRule="auto"/>
        <w:ind w:left="0" w:firstLine="0"/>
        <w:jc w:val="both"/>
        <w:rPr>
          <w:rFonts w:ascii="Times New Roman" w:hAnsi="Times New Roman" w:cs="Times New Roman"/>
          <w:sz w:val="20"/>
          <w:szCs w:val="20"/>
        </w:rPr>
      </w:pPr>
      <w:r w:rsidRPr="00511AB6">
        <w:rPr>
          <w:rFonts w:ascii="Times New Roman" w:hAnsi="Times New Roman" w:cs="Times New Roman"/>
          <w:sz w:val="20"/>
          <w:szCs w:val="20"/>
        </w:rPr>
        <w:t xml:space="preserve">Возврат денежных средств будет произведен в соответствии правилами аннулирования в течении </w:t>
      </w:r>
      <w:r w:rsidR="00277E7B" w:rsidRPr="00511AB6">
        <w:rPr>
          <w:rFonts w:ascii="Times New Roman" w:hAnsi="Times New Roman" w:cs="Times New Roman"/>
          <w:sz w:val="20"/>
          <w:szCs w:val="20"/>
        </w:rPr>
        <w:t>1</w:t>
      </w:r>
      <w:r w:rsidR="00D757EB" w:rsidRPr="00511AB6">
        <w:rPr>
          <w:rFonts w:ascii="Times New Roman" w:hAnsi="Times New Roman" w:cs="Times New Roman"/>
          <w:sz w:val="20"/>
          <w:szCs w:val="20"/>
        </w:rPr>
        <w:t>0</w:t>
      </w:r>
      <w:r w:rsidRPr="00511AB6">
        <w:rPr>
          <w:rFonts w:ascii="Times New Roman" w:hAnsi="Times New Roman" w:cs="Times New Roman"/>
          <w:sz w:val="20"/>
          <w:szCs w:val="20"/>
        </w:rPr>
        <w:t xml:space="preserve"> дней.</w:t>
      </w:r>
    </w:p>
    <w:p w14:paraId="06B8AA3D" w14:textId="77777777" w:rsidR="00011EE3" w:rsidRPr="00511AB6" w:rsidRDefault="00011EE3">
      <w:pPr>
        <w:pStyle w:val="afb"/>
        <w:spacing w:after="0" w:line="240" w:lineRule="auto"/>
        <w:ind w:left="0"/>
        <w:jc w:val="both"/>
        <w:rPr>
          <w:rFonts w:ascii="Times New Roman" w:hAnsi="Times New Roman" w:cs="Times New Roman"/>
          <w:sz w:val="20"/>
          <w:szCs w:val="20"/>
        </w:rPr>
      </w:pPr>
    </w:p>
    <w:p w14:paraId="756796C9"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ОТВЕТСТВЕННОСТЬ СТОРОН. РАЗРЕШЕНИЕ СПОРОВ</w:t>
      </w:r>
    </w:p>
    <w:p w14:paraId="221098CE"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представляет интересы всех лиц, указанных в заказе, и персонально несет ответственность перед Исполнителем за правильность сообщенных в заявке данных о них, за выполнение всеми лицами всех обязательств, включая обязательства по оплате заказа и оплате компенсации.</w:t>
      </w:r>
    </w:p>
    <w:p w14:paraId="71C2CD02"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Исполнитель не несет ответственности в случае неисполнения или ненадлежащего исполнения услуг со своей стороны или со стороны третьих лиц, возникшего из-за недостоверности, недостаточности или несвоевременности подтверждающих сведений и документов, предоставленных Заказчиком, а также возникших вследствие других нарушений условий Оферты со стороны Заказчика. </w:t>
      </w:r>
    </w:p>
    <w:p w14:paraId="593FAC14"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Исполнитель не несет ответственности за аннуляцию бронирования в соответствии с условиями Оферты и Правилами проживания при </w:t>
      </w:r>
      <w:proofErr w:type="spellStart"/>
      <w:r>
        <w:rPr>
          <w:rFonts w:ascii="Times New Roman" w:hAnsi="Times New Roman" w:cs="Times New Roman"/>
          <w:sz w:val="20"/>
          <w:szCs w:val="20"/>
        </w:rPr>
        <w:t>незаезде</w:t>
      </w:r>
      <w:proofErr w:type="spellEnd"/>
      <w:r>
        <w:rPr>
          <w:rFonts w:ascii="Times New Roman" w:hAnsi="Times New Roman" w:cs="Times New Roman"/>
          <w:sz w:val="20"/>
          <w:szCs w:val="20"/>
        </w:rPr>
        <w:t xml:space="preserve"> или опоздании Заказчика в Отель и за любые последствия, связанные с возможным последующим </w:t>
      </w:r>
      <w:proofErr w:type="spellStart"/>
      <w:r>
        <w:rPr>
          <w:rFonts w:ascii="Times New Roman" w:hAnsi="Times New Roman" w:cs="Times New Roman"/>
          <w:sz w:val="20"/>
          <w:szCs w:val="20"/>
        </w:rPr>
        <w:t>незаселением</w:t>
      </w:r>
      <w:proofErr w:type="spellEnd"/>
      <w:r>
        <w:rPr>
          <w:rFonts w:ascii="Times New Roman" w:hAnsi="Times New Roman" w:cs="Times New Roman"/>
          <w:sz w:val="20"/>
          <w:szCs w:val="20"/>
        </w:rPr>
        <w:t xml:space="preserve"> Заказчика в Отель по данной причине.</w:t>
      </w:r>
    </w:p>
    <w:p w14:paraId="7AB959E6"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lastRenderedPageBreak/>
        <w:t>Исполнитель несет ответственность за соответствие предоставляемых гостиничных услуг действующему законодательству и отраслевым стандартам. Исполнитель не несет ответственности за несоответствие предоставленного обслуживания ожиданиям Заказчика и его субъективной оценке.</w:t>
      </w:r>
    </w:p>
    <w:p w14:paraId="33BAB634"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несет ответственность и возмещает реальный ущерб в случае нарушения обязательств по Договору, а также в случае утраты или повреждения по его вине имущества Отеля в соответствии с законодательством Российской Федерации.</w:t>
      </w:r>
    </w:p>
    <w:p w14:paraId="1CECC73A"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Стороны будут прилагать все усилия с целью достижения согласия по спорным вопросам путем переговоров. При невозможности достижения согласия на переговорах, Заказчик вправе предъявить претензию в письменном виде. Все неурегулированные споры, вытекающие из положений Оферты, будут разрешаться в соответствии с действующим законодательством Российской Федерации в суде по месту нахождения Отеля, за исключением исков о защите прав потребителей, которые могут быть предъявлены по выбору истца в суд по месту нахождения Отеля, жительства или пребывания истца, заключения или исполнения Договора.</w:t>
      </w:r>
    </w:p>
    <w:p w14:paraId="42A3C9D9"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По всем остальным вопросам, не предусмотренным в Оферте, Стороны руководствуются действующим законодательством Российской Федерации.</w:t>
      </w:r>
    </w:p>
    <w:p w14:paraId="20835224" w14:textId="77777777" w:rsidR="00011EE3" w:rsidRDefault="00011EE3">
      <w:pPr>
        <w:pStyle w:val="afb"/>
        <w:spacing w:after="0" w:line="240" w:lineRule="auto"/>
        <w:ind w:left="0"/>
        <w:jc w:val="both"/>
        <w:rPr>
          <w:rFonts w:ascii="Times New Roman" w:hAnsi="Times New Roman" w:cs="Times New Roman"/>
          <w:sz w:val="20"/>
          <w:szCs w:val="20"/>
        </w:rPr>
      </w:pPr>
    </w:p>
    <w:p w14:paraId="68F2ED6B"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ИЗМЕНЕНИЕ И РАСТОРЖЕНИЕ ДОГОВОРА </w:t>
      </w:r>
    </w:p>
    <w:p w14:paraId="4A8B0081"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Договор вступает в силу с момента начала процесса оформления заказа Заказчиком и действует до момента исполнения Сторонами своих обязательств. </w:t>
      </w:r>
    </w:p>
    <w:p w14:paraId="519F3E83"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Исполнитель вправе в одностороннем порядке расторгнуть Договор при нарушении Заказчиком условий настоящей Оферты и Правил проживания.</w:t>
      </w:r>
    </w:p>
    <w:p w14:paraId="652E05C6"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вправе в любое время отказаться от исполнения Договора в соответствии с правилами аннулирования заказа.</w:t>
      </w:r>
    </w:p>
    <w:p w14:paraId="31A06322"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Исполнитель вправе изменять условия Договора, в том числе его приложений, вводить новые приложения к Договору без предварительного согласования с Заказчиком. Заказчик знает и соглашается с возможностью подобных изменений. В случае, если Заказчик продолжает пользоваться услугами Исполнителя после того, как он был уведомлен о произошедших изменениях, это означает согласие Заказчика с данными изменениями.</w:t>
      </w:r>
    </w:p>
    <w:p w14:paraId="7107DFE6" w14:textId="77777777" w:rsidR="00011EE3" w:rsidRDefault="00011EE3">
      <w:pPr>
        <w:pStyle w:val="afb"/>
        <w:spacing w:after="0" w:line="240" w:lineRule="auto"/>
        <w:ind w:left="0"/>
        <w:jc w:val="both"/>
        <w:rPr>
          <w:rFonts w:ascii="Times New Roman" w:hAnsi="Times New Roman" w:cs="Times New Roman"/>
          <w:sz w:val="20"/>
          <w:szCs w:val="20"/>
        </w:rPr>
      </w:pPr>
    </w:p>
    <w:p w14:paraId="56255E82"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КОНФИДЕНЦИАЛЬНОСТЬ ДАННЫХ </w:t>
      </w:r>
    </w:p>
    <w:p w14:paraId="72A7870D"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Заказчику гарантируется конфиденциальность данных, предоставленных им с целью бронирования гостиничных услуг, в соответствии с требованиями действующего законодательства РФ и Политикой конфиденциальности Отеля.</w:t>
      </w:r>
    </w:p>
    <w:p w14:paraId="1FF4F828" w14:textId="77777777" w:rsidR="00011EE3" w:rsidRDefault="00011EE3">
      <w:pPr>
        <w:spacing w:after="0" w:line="240" w:lineRule="auto"/>
        <w:jc w:val="both"/>
        <w:rPr>
          <w:rFonts w:ascii="Times New Roman" w:hAnsi="Times New Roman" w:cs="Times New Roman"/>
          <w:sz w:val="20"/>
          <w:szCs w:val="20"/>
        </w:rPr>
      </w:pPr>
    </w:p>
    <w:p w14:paraId="13E0E8E1" w14:textId="556A44AB" w:rsidR="00011EE3" w:rsidRDefault="004057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РЕКВИЗИТЫ ИСПОЛНИТЕЛЯ</w:t>
      </w:r>
    </w:p>
    <w:p w14:paraId="053185B8" w14:textId="68D93B72" w:rsidR="00405765" w:rsidRPr="00405765" w:rsidRDefault="00605687" w:rsidP="00405765">
      <w:pPr>
        <w:widowControl w:val="0"/>
        <w:spacing w:after="0" w:line="240" w:lineRule="auto"/>
        <w:rPr>
          <w:rFonts w:ascii="Times New Roman" w:hAnsi="Times New Roman"/>
          <w:color w:val="000000"/>
          <w:sz w:val="20"/>
          <w:szCs w:val="20"/>
        </w:rPr>
      </w:pPr>
      <w:r>
        <w:rPr>
          <w:rFonts w:ascii="Times New Roman" w:hAnsi="Times New Roman" w:cs="Times New Roman"/>
          <w:noProof/>
          <w:sz w:val="18"/>
          <w:szCs w:val="18"/>
        </w:rPr>
        <mc:AlternateContent>
          <mc:Choice Requires="wps">
            <w:drawing>
              <wp:anchor distT="45720" distB="45720" distL="114300" distR="114300" simplePos="0" relativeHeight="251659264" behindDoc="0" locked="0" layoutInCell="1" allowOverlap="1" wp14:anchorId="5CF544B2" wp14:editId="7DAD4639">
                <wp:simplePos x="0" y="0"/>
                <wp:positionH relativeFrom="column">
                  <wp:posOffset>3317875</wp:posOffset>
                </wp:positionH>
                <wp:positionV relativeFrom="paragraph">
                  <wp:posOffset>3810</wp:posOffset>
                </wp:positionV>
                <wp:extent cx="2345690" cy="1671320"/>
                <wp:effectExtent l="0" t="0" r="16510" b="2413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671320"/>
                        </a:xfrm>
                        <a:prstGeom prst="rect">
                          <a:avLst/>
                        </a:prstGeom>
                        <a:solidFill>
                          <a:schemeClr val="bg1"/>
                        </a:solidFill>
                        <a:ln w="9525">
                          <a:solidFill>
                            <a:srgbClr val="000000"/>
                          </a:solidFill>
                          <a:miter lim="800000"/>
                          <a:headEnd/>
                          <a:tailEnd/>
                        </a:ln>
                      </wps:spPr>
                      <wps:txbx>
                        <w:txbxContent>
                          <w:p w14:paraId="6ACED95C" w14:textId="2FA2DCB5" w:rsidR="00011EE3" w:rsidRDefault="00605687">
                            <w:r>
                              <w:rPr>
                                <w:noProof/>
                              </w:rPr>
                              <w:drawing>
                                <wp:inline distT="0" distB="0" distL="0" distR="0" wp14:anchorId="15F9CDFE" wp14:editId="2B6052A1">
                                  <wp:extent cx="1557020" cy="156210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7020" cy="1562100"/>
                                          </a:xfrm>
                                          <a:prstGeom prst="rect">
                                            <a:avLst/>
                                          </a:prstGeom>
                                        </pic:spPr>
                                      </pic:pic>
                                    </a:graphicData>
                                  </a:graphic>
                                </wp:inline>
                              </w:drawing>
                            </w:r>
                          </w:p>
                          <w:p w14:paraId="1C759C27" w14:textId="77777777" w:rsidR="00011EE3" w:rsidRDefault="00011EE3"/>
                          <w:p w14:paraId="66F45636" w14:textId="77777777" w:rsidR="00011EE3" w:rsidRDefault="00011EE3"/>
                          <w:p w14:paraId="469C51D9" w14:textId="77777777" w:rsidR="00011EE3" w:rsidRDefault="00011EE3"/>
                          <w:p w14:paraId="75FCD1D0" w14:textId="29DA2B45" w:rsidR="00011EE3" w:rsidRDefault="00011E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544B2" id="_x0000_t202" coordsize="21600,21600" o:spt="202" path="m,l,21600r21600,l21600,xe">
                <v:stroke joinstyle="miter"/>
                <v:path gradientshapeok="t" o:connecttype="rect"/>
              </v:shapetype>
              <v:shape id="Надпись 2" o:spid="_x0000_s1026" type="#_x0000_t202" style="position:absolute;margin-left:261.25pt;margin-top:.3pt;width:184.7pt;height:13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" fillcolor="white [3212]">
                <v:textbox>
                  <w:txbxContent>
                    <w:p w14:paraId="6ACED95C" w14:textId="2FA2DCB5" w:rsidR="00011EE3" w:rsidRDefault="00605687">
                      <w:r>
                        <w:rPr>
                          <w:noProof/>
                        </w:rPr>
                        <w:drawing>
                          <wp:inline distT="0" distB="0" distL="0" distR="0" wp14:anchorId="15F9CDFE" wp14:editId="2B6052A1">
                            <wp:extent cx="1557020" cy="156210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7020" cy="1562100"/>
                                    </a:xfrm>
                                    <a:prstGeom prst="rect">
                                      <a:avLst/>
                                    </a:prstGeom>
                                  </pic:spPr>
                                </pic:pic>
                              </a:graphicData>
                            </a:graphic>
                          </wp:inline>
                        </w:drawing>
                      </w:r>
                    </w:p>
                    <w:p w14:paraId="1C759C27" w14:textId="77777777" w:rsidR="00011EE3" w:rsidRDefault="00011EE3"/>
                    <w:p w14:paraId="66F45636" w14:textId="77777777" w:rsidR="00011EE3" w:rsidRDefault="00011EE3"/>
                    <w:p w14:paraId="469C51D9" w14:textId="77777777" w:rsidR="00011EE3" w:rsidRDefault="00011EE3"/>
                    <w:p w14:paraId="75FCD1D0" w14:textId="29DA2B45" w:rsidR="00011EE3" w:rsidRDefault="00011EE3"/>
                  </w:txbxContent>
                </v:textbox>
                <w10:wrap type="square"/>
              </v:shape>
            </w:pict>
          </mc:Fallback>
        </mc:AlternateContent>
      </w:r>
      <w:r w:rsidR="00405765" w:rsidRPr="00405765">
        <w:rPr>
          <w:rFonts w:ascii="Times New Roman" w:hAnsi="Times New Roman"/>
          <w:color w:val="000000"/>
          <w:sz w:val="20"/>
          <w:szCs w:val="20"/>
        </w:rPr>
        <w:t>ООО «К-ВИЗИТ»</w:t>
      </w:r>
    </w:p>
    <w:p w14:paraId="57E3A33B" w14:textId="77777777" w:rsidR="00405765" w:rsidRPr="00405765" w:rsidRDefault="00405765" w:rsidP="00405765">
      <w:pPr>
        <w:widowControl w:val="0"/>
        <w:spacing w:after="0" w:line="240" w:lineRule="auto"/>
        <w:rPr>
          <w:rFonts w:ascii="Times New Roman" w:hAnsi="Times New Roman"/>
          <w:color w:val="000000"/>
          <w:sz w:val="20"/>
          <w:szCs w:val="20"/>
        </w:rPr>
      </w:pPr>
      <w:proofErr w:type="spellStart"/>
      <w:proofErr w:type="gramStart"/>
      <w:r w:rsidRPr="00405765">
        <w:rPr>
          <w:rFonts w:ascii="Times New Roman" w:hAnsi="Times New Roman"/>
          <w:color w:val="000000"/>
          <w:sz w:val="20"/>
          <w:szCs w:val="20"/>
        </w:rPr>
        <w:t>Юр.адрес</w:t>
      </w:r>
      <w:proofErr w:type="spellEnd"/>
      <w:proofErr w:type="gramEnd"/>
      <w:r w:rsidRPr="00405765">
        <w:rPr>
          <w:rFonts w:ascii="Times New Roman" w:hAnsi="Times New Roman"/>
          <w:color w:val="000000"/>
          <w:sz w:val="20"/>
          <w:szCs w:val="20"/>
        </w:rPr>
        <w:t xml:space="preserve">: 197375, г. Санкт-Петербург, ул. </w:t>
      </w:r>
      <w:proofErr w:type="spellStart"/>
      <w:r w:rsidRPr="00405765">
        <w:rPr>
          <w:rFonts w:ascii="Times New Roman" w:hAnsi="Times New Roman"/>
          <w:color w:val="000000"/>
          <w:sz w:val="20"/>
          <w:szCs w:val="20"/>
        </w:rPr>
        <w:t>Чистяковская</w:t>
      </w:r>
      <w:proofErr w:type="spellEnd"/>
      <w:r w:rsidRPr="00405765">
        <w:rPr>
          <w:rFonts w:ascii="Times New Roman" w:hAnsi="Times New Roman"/>
          <w:color w:val="000000"/>
          <w:sz w:val="20"/>
          <w:szCs w:val="20"/>
        </w:rPr>
        <w:t>, д.2, Литер В, пом. 1-Н, ком. 71/2</w:t>
      </w:r>
    </w:p>
    <w:p w14:paraId="52FA01E6" w14:textId="77777777" w:rsidR="00405765" w:rsidRPr="00405765" w:rsidRDefault="00405765" w:rsidP="00405765">
      <w:pPr>
        <w:widowControl w:val="0"/>
        <w:spacing w:after="0" w:line="240" w:lineRule="auto"/>
        <w:rPr>
          <w:rFonts w:ascii="Times New Roman" w:hAnsi="Times New Roman"/>
          <w:color w:val="000000"/>
          <w:sz w:val="20"/>
          <w:szCs w:val="20"/>
        </w:rPr>
      </w:pPr>
      <w:r w:rsidRPr="00405765">
        <w:rPr>
          <w:rFonts w:ascii="Times New Roman" w:hAnsi="Times New Roman"/>
          <w:color w:val="000000"/>
          <w:sz w:val="20"/>
          <w:szCs w:val="20"/>
        </w:rPr>
        <w:t xml:space="preserve">Почтовый адрес: 197375, г. Санкт-Петербург, </w:t>
      </w:r>
      <w:proofErr w:type="spellStart"/>
      <w:r w:rsidRPr="00405765">
        <w:rPr>
          <w:rFonts w:ascii="Times New Roman" w:hAnsi="Times New Roman"/>
          <w:color w:val="000000"/>
          <w:sz w:val="20"/>
          <w:szCs w:val="20"/>
        </w:rPr>
        <w:t>ул.Чистяковская</w:t>
      </w:r>
      <w:proofErr w:type="spellEnd"/>
      <w:r w:rsidRPr="00405765">
        <w:rPr>
          <w:rFonts w:ascii="Times New Roman" w:hAnsi="Times New Roman"/>
          <w:color w:val="000000"/>
          <w:sz w:val="20"/>
          <w:szCs w:val="20"/>
        </w:rPr>
        <w:t>, д.2</w:t>
      </w:r>
    </w:p>
    <w:p w14:paraId="5C27AADF" w14:textId="77777777" w:rsidR="00405765" w:rsidRPr="00405765" w:rsidRDefault="00405765" w:rsidP="00405765">
      <w:pPr>
        <w:widowControl w:val="0"/>
        <w:spacing w:after="0" w:line="240" w:lineRule="auto"/>
        <w:rPr>
          <w:rFonts w:ascii="Times New Roman" w:hAnsi="Times New Roman"/>
          <w:color w:val="000000"/>
          <w:sz w:val="20"/>
          <w:szCs w:val="20"/>
          <w:lang w:val="en-US"/>
        </w:rPr>
      </w:pPr>
      <w:r w:rsidRPr="00405765">
        <w:rPr>
          <w:rFonts w:ascii="Times New Roman" w:hAnsi="Times New Roman"/>
          <w:color w:val="000000"/>
          <w:sz w:val="20"/>
          <w:szCs w:val="20"/>
        </w:rPr>
        <w:t>Тел</w:t>
      </w:r>
      <w:r w:rsidRPr="00405765">
        <w:rPr>
          <w:rFonts w:ascii="Times New Roman" w:hAnsi="Times New Roman"/>
          <w:color w:val="000000"/>
          <w:sz w:val="20"/>
          <w:szCs w:val="20"/>
          <w:lang w:val="en-US"/>
        </w:rPr>
        <w:t xml:space="preserve">: +7(812)4902254, +7(921)4383111               </w:t>
      </w:r>
    </w:p>
    <w:p w14:paraId="78D31070" w14:textId="77777777" w:rsidR="00405765" w:rsidRPr="00405765" w:rsidRDefault="00405765" w:rsidP="00405765">
      <w:pPr>
        <w:widowControl w:val="0"/>
        <w:spacing w:after="0" w:line="240" w:lineRule="auto"/>
        <w:rPr>
          <w:rFonts w:ascii="Times New Roman" w:hAnsi="Times New Roman"/>
          <w:color w:val="000000"/>
          <w:sz w:val="20"/>
          <w:szCs w:val="20"/>
          <w:lang w:val="en-US"/>
        </w:rPr>
      </w:pPr>
      <w:r w:rsidRPr="00405765">
        <w:rPr>
          <w:rFonts w:ascii="Times New Roman" w:hAnsi="Times New Roman"/>
          <w:color w:val="000000"/>
          <w:sz w:val="20"/>
          <w:szCs w:val="20"/>
          <w:lang w:val="en-US"/>
        </w:rPr>
        <w:t>e-mail: hotel@k-vizit.com</w:t>
      </w:r>
    </w:p>
    <w:p w14:paraId="542A9A50" w14:textId="77777777" w:rsidR="00405765" w:rsidRPr="00405765" w:rsidRDefault="00405765" w:rsidP="00405765">
      <w:pPr>
        <w:widowControl w:val="0"/>
        <w:spacing w:after="0" w:line="240" w:lineRule="auto"/>
        <w:rPr>
          <w:rFonts w:ascii="Times New Roman" w:hAnsi="Times New Roman"/>
          <w:color w:val="000000"/>
          <w:sz w:val="20"/>
          <w:szCs w:val="20"/>
        </w:rPr>
      </w:pPr>
      <w:r w:rsidRPr="00405765">
        <w:rPr>
          <w:rFonts w:ascii="Times New Roman" w:hAnsi="Times New Roman"/>
          <w:color w:val="000000"/>
          <w:sz w:val="20"/>
          <w:szCs w:val="20"/>
        </w:rPr>
        <w:t>ИНН 7814697697 / КПП 781401001</w:t>
      </w:r>
    </w:p>
    <w:p w14:paraId="016ED232" w14:textId="77777777" w:rsidR="00405765" w:rsidRPr="00405765" w:rsidRDefault="00405765" w:rsidP="00405765">
      <w:pPr>
        <w:widowControl w:val="0"/>
        <w:spacing w:after="0" w:line="240" w:lineRule="auto"/>
        <w:rPr>
          <w:rFonts w:ascii="Times New Roman" w:hAnsi="Times New Roman"/>
          <w:color w:val="000000"/>
          <w:sz w:val="20"/>
          <w:szCs w:val="20"/>
        </w:rPr>
      </w:pPr>
      <w:r w:rsidRPr="00405765">
        <w:rPr>
          <w:rFonts w:ascii="Times New Roman" w:hAnsi="Times New Roman"/>
          <w:color w:val="000000"/>
          <w:sz w:val="20"/>
          <w:szCs w:val="20"/>
        </w:rPr>
        <w:t>ОКПО 16323366</w:t>
      </w:r>
    </w:p>
    <w:p w14:paraId="1382878E" w14:textId="77777777" w:rsidR="00405765" w:rsidRPr="00405765" w:rsidRDefault="00405765" w:rsidP="00405765">
      <w:pPr>
        <w:widowControl w:val="0"/>
        <w:spacing w:after="0" w:line="240" w:lineRule="auto"/>
        <w:rPr>
          <w:rFonts w:ascii="Times New Roman" w:hAnsi="Times New Roman"/>
          <w:color w:val="000000"/>
          <w:sz w:val="20"/>
          <w:szCs w:val="20"/>
        </w:rPr>
      </w:pPr>
      <w:r w:rsidRPr="00405765">
        <w:rPr>
          <w:rFonts w:ascii="Times New Roman" w:hAnsi="Times New Roman"/>
          <w:color w:val="000000"/>
          <w:sz w:val="20"/>
          <w:szCs w:val="20"/>
        </w:rPr>
        <w:t>Р\с 40702810455000060956</w:t>
      </w:r>
    </w:p>
    <w:p w14:paraId="11971FB1" w14:textId="77777777" w:rsidR="00405765" w:rsidRPr="00405765" w:rsidRDefault="00405765" w:rsidP="00405765">
      <w:pPr>
        <w:widowControl w:val="0"/>
        <w:spacing w:after="0" w:line="240" w:lineRule="auto"/>
        <w:rPr>
          <w:rFonts w:ascii="Times New Roman" w:hAnsi="Times New Roman"/>
          <w:color w:val="000000"/>
          <w:sz w:val="20"/>
          <w:szCs w:val="20"/>
        </w:rPr>
      </w:pPr>
      <w:r w:rsidRPr="00405765">
        <w:rPr>
          <w:rFonts w:ascii="Times New Roman" w:hAnsi="Times New Roman"/>
          <w:color w:val="000000"/>
          <w:sz w:val="20"/>
          <w:szCs w:val="20"/>
        </w:rPr>
        <w:t>СЕВЕРО-ЗАПАДНЫЙ БАНК ПАО СБЕРБАНК Г. Санкт-Петербург</w:t>
      </w:r>
    </w:p>
    <w:p w14:paraId="6DA784C1" w14:textId="77777777" w:rsidR="00405765" w:rsidRPr="00405765" w:rsidRDefault="00405765" w:rsidP="00405765">
      <w:pPr>
        <w:widowControl w:val="0"/>
        <w:spacing w:after="0" w:line="240" w:lineRule="auto"/>
        <w:rPr>
          <w:rFonts w:ascii="Times New Roman" w:hAnsi="Times New Roman"/>
          <w:color w:val="000000"/>
          <w:sz w:val="20"/>
          <w:szCs w:val="20"/>
        </w:rPr>
      </w:pPr>
      <w:r w:rsidRPr="00405765">
        <w:rPr>
          <w:rFonts w:ascii="Times New Roman" w:hAnsi="Times New Roman"/>
          <w:color w:val="000000"/>
          <w:sz w:val="20"/>
          <w:szCs w:val="20"/>
        </w:rPr>
        <w:t>к/с 30101.810.5.00000000653</w:t>
      </w:r>
    </w:p>
    <w:p w14:paraId="4E9CD231" w14:textId="77777777" w:rsidR="00405765" w:rsidRPr="00405765" w:rsidRDefault="00405765" w:rsidP="00405765">
      <w:pPr>
        <w:widowControl w:val="0"/>
        <w:spacing w:after="0" w:line="240" w:lineRule="auto"/>
        <w:rPr>
          <w:rFonts w:ascii="Times New Roman" w:hAnsi="Times New Roman"/>
          <w:color w:val="000000"/>
          <w:sz w:val="20"/>
          <w:szCs w:val="20"/>
        </w:rPr>
      </w:pPr>
      <w:r w:rsidRPr="00405765">
        <w:rPr>
          <w:rFonts w:ascii="Times New Roman" w:hAnsi="Times New Roman"/>
          <w:color w:val="000000"/>
          <w:sz w:val="20"/>
          <w:szCs w:val="20"/>
        </w:rPr>
        <w:t>БИК 044030653</w:t>
      </w:r>
    </w:p>
    <w:p w14:paraId="132AC3B7" w14:textId="71387D96" w:rsidR="00011EE3" w:rsidRDefault="00405765" w:rsidP="00405765">
      <w:pPr>
        <w:widowControl w:val="0"/>
        <w:spacing w:after="0" w:line="240" w:lineRule="auto"/>
        <w:rPr>
          <w:rFonts w:ascii="Times New Roman" w:hAnsi="Times New Roman"/>
          <w:color w:val="000000"/>
          <w:sz w:val="20"/>
          <w:szCs w:val="20"/>
        </w:rPr>
      </w:pPr>
      <w:r w:rsidRPr="00405765">
        <w:rPr>
          <w:rFonts w:ascii="Times New Roman" w:hAnsi="Times New Roman"/>
          <w:color w:val="000000"/>
          <w:sz w:val="20"/>
          <w:szCs w:val="20"/>
        </w:rPr>
        <w:t xml:space="preserve">Ссылка на реестр средств </w:t>
      </w:r>
      <w:proofErr w:type="gramStart"/>
      <w:r w:rsidRPr="00405765">
        <w:rPr>
          <w:rFonts w:ascii="Times New Roman" w:hAnsi="Times New Roman"/>
          <w:color w:val="000000"/>
          <w:sz w:val="20"/>
          <w:szCs w:val="20"/>
        </w:rPr>
        <w:t>размещения:https://tourism.fsa.gov.ru/ru/resorts/hotels/3b82e7d5-c607-11ef-92da-598065elf05e/about-resort</w:t>
      </w:r>
      <w:proofErr w:type="gramEnd"/>
      <w:r w:rsidRPr="00405765">
        <w:rPr>
          <w:rFonts w:ascii="Times New Roman" w:hAnsi="Times New Roman"/>
          <w:color w:val="000000"/>
          <w:sz w:val="20"/>
          <w:szCs w:val="20"/>
        </w:rPr>
        <w:t>.</w:t>
      </w:r>
    </w:p>
    <w:p w14:paraId="6AA2FA40" w14:textId="77777777" w:rsidR="00011EE3" w:rsidRDefault="00405765">
      <w:pPr>
        <w:widowControl w:val="0"/>
        <w:spacing w:after="0" w:line="240" w:lineRule="auto"/>
        <w:rPr>
          <w:rFonts w:ascii="Times New Roman" w:hAnsi="Times New Roman"/>
          <w:color w:val="000000"/>
          <w:sz w:val="20"/>
          <w:szCs w:val="20"/>
        </w:rPr>
      </w:pPr>
      <w:r>
        <w:rPr>
          <w:rFonts w:ascii="Times New Roman" w:hAnsi="Times New Roman"/>
          <w:color w:val="000000"/>
          <w:sz w:val="20"/>
          <w:szCs w:val="20"/>
        </w:rPr>
        <w:t>СВЕДЕНИЯ О КАТЕГОРИИ НОМЕРОВ</w:t>
      </w:r>
    </w:p>
    <w:tbl>
      <w:tblPr>
        <w:tblW w:w="9474" w:type="dxa"/>
        <w:tblInd w:w="16" w:type="dxa"/>
        <w:tblLayout w:type="fixed"/>
        <w:tblCellMar>
          <w:left w:w="0" w:type="dxa"/>
          <w:right w:w="0" w:type="dxa"/>
        </w:tblCellMar>
        <w:tblLook w:val="0000" w:firstRow="0" w:lastRow="0" w:firstColumn="0" w:lastColumn="0" w:noHBand="0" w:noVBand="0"/>
      </w:tblPr>
      <w:tblGrid>
        <w:gridCol w:w="9474"/>
      </w:tblGrid>
      <w:tr w:rsidR="00011EE3" w14:paraId="5E00876D" w14:textId="77777777">
        <w:tc>
          <w:tcPr>
            <w:tcW w:w="9474" w:type="dxa"/>
            <w:tcBorders>
              <w:top w:val="single" w:sz="6" w:space="0" w:color="auto"/>
              <w:left w:val="single" w:sz="6" w:space="0" w:color="auto"/>
              <w:bottom w:val="single" w:sz="6" w:space="0" w:color="auto"/>
              <w:right w:val="single" w:sz="4" w:space="0" w:color="auto"/>
            </w:tcBorders>
          </w:tcPr>
          <w:p w14:paraId="096760FD" w14:textId="78242190" w:rsidR="00011EE3" w:rsidRDefault="00405765">
            <w:pPr>
              <w:widowControl w:val="0"/>
              <w:spacing w:after="0" w:line="240" w:lineRule="auto"/>
              <w:rPr>
                <w:rFonts w:ascii="Times New Roman" w:hAnsi="Times New Roman"/>
                <w:color w:val="000000"/>
                <w:sz w:val="18"/>
                <w:szCs w:val="18"/>
              </w:rPr>
            </w:pPr>
            <w:bookmarkStart w:id="0" w:name="_Hlk223526422"/>
            <w:r w:rsidRPr="00405765">
              <w:rPr>
                <w:rFonts w:ascii="Times New Roman" w:hAnsi="Times New Roman"/>
                <w:color w:val="000000"/>
                <w:sz w:val="18"/>
                <w:szCs w:val="18"/>
              </w:rPr>
              <w:t xml:space="preserve">Первая категория – </w:t>
            </w:r>
            <w:r w:rsidR="00492E00">
              <w:rPr>
                <w:rFonts w:ascii="Times New Roman" w:hAnsi="Times New Roman"/>
                <w:color w:val="000000"/>
                <w:sz w:val="18"/>
                <w:szCs w:val="18"/>
              </w:rPr>
              <w:t>16,5</w:t>
            </w:r>
            <w:r w:rsidRPr="00405765">
              <w:rPr>
                <w:rFonts w:ascii="Times New Roman" w:hAnsi="Times New Roman"/>
                <w:color w:val="000000"/>
                <w:sz w:val="18"/>
                <w:szCs w:val="18"/>
              </w:rPr>
              <w:t xml:space="preserve"> </w:t>
            </w:r>
            <w:proofErr w:type="spellStart"/>
            <w:proofErr w:type="gramStart"/>
            <w:r w:rsidRPr="00405765">
              <w:rPr>
                <w:rFonts w:ascii="Times New Roman" w:hAnsi="Times New Roman"/>
                <w:color w:val="000000"/>
                <w:sz w:val="18"/>
                <w:szCs w:val="18"/>
              </w:rPr>
              <w:t>кв.м</w:t>
            </w:r>
            <w:proofErr w:type="spellEnd"/>
            <w:proofErr w:type="gramEnd"/>
            <w:r w:rsidR="00492E00">
              <w:rPr>
                <w:rFonts w:ascii="Times New Roman" w:hAnsi="Times New Roman"/>
                <w:color w:val="000000"/>
                <w:sz w:val="18"/>
                <w:szCs w:val="18"/>
              </w:rPr>
              <w:t xml:space="preserve">/26,3 </w:t>
            </w:r>
            <w:proofErr w:type="spellStart"/>
            <w:r w:rsidR="00492E00">
              <w:rPr>
                <w:rFonts w:ascii="Times New Roman" w:hAnsi="Times New Roman"/>
                <w:color w:val="000000"/>
                <w:sz w:val="18"/>
                <w:szCs w:val="18"/>
              </w:rPr>
              <w:t>кв.м</w:t>
            </w:r>
            <w:proofErr w:type="spellEnd"/>
            <w:r>
              <w:rPr>
                <w:rFonts w:ascii="Times New Roman" w:hAnsi="Times New Roman"/>
                <w:color w:val="000000"/>
                <w:sz w:val="18"/>
                <w:szCs w:val="18"/>
              </w:rPr>
              <w:t xml:space="preserve">; </w:t>
            </w:r>
            <w:r w:rsidRPr="00405765">
              <w:rPr>
                <w:rFonts w:ascii="Times New Roman" w:hAnsi="Times New Roman"/>
                <w:color w:val="000000"/>
                <w:sz w:val="18"/>
                <w:szCs w:val="18"/>
              </w:rPr>
              <w:t xml:space="preserve">Апартаменты (высшая квалификационная категория) – </w:t>
            </w:r>
            <w:r w:rsidR="00492E00">
              <w:rPr>
                <w:rFonts w:ascii="Times New Roman" w:hAnsi="Times New Roman"/>
                <w:color w:val="000000"/>
                <w:sz w:val="18"/>
                <w:szCs w:val="18"/>
              </w:rPr>
              <w:t>42,5кв.м/48,5</w:t>
            </w:r>
            <w:r w:rsidRPr="00405765">
              <w:rPr>
                <w:rFonts w:ascii="Times New Roman" w:hAnsi="Times New Roman"/>
                <w:color w:val="000000"/>
                <w:sz w:val="18"/>
                <w:szCs w:val="18"/>
              </w:rPr>
              <w:t xml:space="preserve"> </w:t>
            </w:r>
            <w:proofErr w:type="spellStart"/>
            <w:r w:rsidRPr="00405765">
              <w:rPr>
                <w:rFonts w:ascii="Times New Roman" w:hAnsi="Times New Roman"/>
                <w:color w:val="000000"/>
                <w:sz w:val="18"/>
                <w:szCs w:val="18"/>
              </w:rPr>
              <w:t>кв.м</w:t>
            </w:r>
            <w:proofErr w:type="spellEnd"/>
            <w:r w:rsidRPr="00405765">
              <w:rPr>
                <w:rFonts w:ascii="Times New Roman" w:hAnsi="Times New Roman"/>
                <w:color w:val="000000"/>
                <w:sz w:val="18"/>
                <w:szCs w:val="18"/>
              </w:rPr>
              <w:t>;</w:t>
            </w:r>
            <w:bookmarkEnd w:id="0"/>
          </w:p>
        </w:tc>
      </w:tr>
      <w:tr w:rsidR="00011EE3" w14:paraId="358183F4" w14:textId="77777777">
        <w:tc>
          <w:tcPr>
            <w:tcW w:w="9474" w:type="dxa"/>
            <w:tcBorders>
              <w:top w:val="single" w:sz="6" w:space="0" w:color="auto"/>
              <w:left w:val="single" w:sz="6" w:space="0" w:color="auto"/>
              <w:bottom w:val="single" w:sz="6" w:space="0" w:color="auto"/>
              <w:right w:val="single" w:sz="4" w:space="0" w:color="auto"/>
            </w:tcBorders>
          </w:tcPr>
          <w:p w14:paraId="55583F4E" w14:textId="1AA218F8" w:rsidR="00011EE3" w:rsidRDefault="00405765">
            <w:pPr>
              <w:widowControl w:val="0"/>
              <w:spacing w:after="0" w:line="240" w:lineRule="auto"/>
              <w:rPr>
                <w:rFonts w:ascii="Times New Roman" w:hAnsi="Times New Roman"/>
                <w:color w:val="000000"/>
                <w:sz w:val="18"/>
                <w:szCs w:val="18"/>
              </w:rPr>
            </w:pPr>
            <w:bookmarkStart w:id="1" w:name="_Hlk223526437"/>
            <w:r w:rsidRPr="00405765">
              <w:rPr>
                <w:rFonts w:ascii="Times New Roman" w:hAnsi="Times New Roman"/>
                <w:color w:val="000000"/>
                <w:sz w:val="18"/>
                <w:szCs w:val="18"/>
              </w:rPr>
              <w:t>Люкс (высшая квалификационная категория) – 37</w:t>
            </w:r>
            <w:r w:rsidR="00492E00">
              <w:rPr>
                <w:rFonts w:ascii="Times New Roman" w:hAnsi="Times New Roman"/>
                <w:color w:val="000000"/>
                <w:sz w:val="18"/>
                <w:szCs w:val="18"/>
              </w:rPr>
              <w:t>,5</w:t>
            </w:r>
            <w:r w:rsidRPr="00405765">
              <w:rPr>
                <w:rFonts w:ascii="Times New Roman" w:hAnsi="Times New Roman"/>
                <w:color w:val="000000"/>
                <w:sz w:val="18"/>
                <w:szCs w:val="18"/>
              </w:rPr>
              <w:t xml:space="preserve"> </w:t>
            </w:r>
            <w:proofErr w:type="spellStart"/>
            <w:proofErr w:type="gramStart"/>
            <w:r w:rsidRPr="00405765">
              <w:rPr>
                <w:rFonts w:ascii="Times New Roman" w:hAnsi="Times New Roman"/>
                <w:color w:val="000000"/>
                <w:sz w:val="18"/>
                <w:szCs w:val="18"/>
              </w:rPr>
              <w:t>кв.м</w:t>
            </w:r>
            <w:proofErr w:type="spellEnd"/>
            <w:proofErr w:type="gramEnd"/>
            <w:r w:rsidR="00492E00">
              <w:rPr>
                <w:rFonts w:ascii="Times New Roman" w:hAnsi="Times New Roman"/>
                <w:color w:val="000000"/>
                <w:sz w:val="18"/>
                <w:szCs w:val="18"/>
              </w:rPr>
              <w:t xml:space="preserve">/40,3 </w:t>
            </w:r>
            <w:proofErr w:type="spellStart"/>
            <w:r w:rsidR="00492E00">
              <w:rPr>
                <w:rFonts w:ascii="Times New Roman" w:hAnsi="Times New Roman"/>
                <w:color w:val="000000"/>
                <w:sz w:val="18"/>
                <w:szCs w:val="18"/>
              </w:rPr>
              <w:t>кв.м</w:t>
            </w:r>
            <w:proofErr w:type="spellEnd"/>
            <w:r w:rsidRPr="00405765">
              <w:rPr>
                <w:rFonts w:ascii="Times New Roman" w:hAnsi="Times New Roman"/>
                <w:color w:val="000000"/>
                <w:sz w:val="18"/>
                <w:szCs w:val="18"/>
              </w:rPr>
              <w:t>;</w:t>
            </w:r>
            <w:r>
              <w:t xml:space="preserve"> </w:t>
            </w:r>
            <w:r w:rsidRPr="00405765">
              <w:rPr>
                <w:rFonts w:ascii="Times New Roman" w:hAnsi="Times New Roman"/>
                <w:color w:val="000000"/>
                <w:sz w:val="18"/>
                <w:szCs w:val="18"/>
              </w:rPr>
              <w:t>Джуниор сюит (высшая квалификационная категория) – 27</w:t>
            </w:r>
            <w:r w:rsidR="00492E00">
              <w:rPr>
                <w:rFonts w:ascii="Times New Roman" w:hAnsi="Times New Roman"/>
                <w:color w:val="000000"/>
                <w:sz w:val="18"/>
                <w:szCs w:val="18"/>
              </w:rPr>
              <w:t xml:space="preserve">,5 </w:t>
            </w:r>
            <w:proofErr w:type="spellStart"/>
            <w:r w:rsidR="00492E00">
              <w:rPr>
                <w:rFonts w:ascii="Times New Roman" w:hAnsi="Times New Roman"/>
                <w:color w:val="000000"/>
                <w:sz w:val="18"/>
                <w:szCs w:val="18"/>
              </w:rPr>
              <w:t>кв.м</w:t>
            </w:r>
            <w:proofErr w:type="spellEnd"/>
            <w:r w:rsidR="00492E00">
              <w:rPr>
                <w:rFonts w:ascii="Times New Roman" w:hAnsi="Times New Roman"/>
                <w:color w:val="000000"/>
                <w:sz w:val="18"/>
                <w:szCs w:val="18"/>
              </w:rPr>
              <w:t>/30,5</w:t>
            </w:r>
            <w:r w:rsidRPr="00405765">
              <w:rPr>
                <w:rFonts w:ascii="Times New Roman" w:hAnsi="Times New Roman"/>
                <w:color w:val="000000"/>
                <w:sz w:val="18"/>
                <w:szCs w:val="18"/>
              </w:rPr>
              <w:t xml:space="preserve"> </w:t>
            </w:r>
            <w:proofErr w:type="spellStart"/>
            <w:r w:rsidRPr="00405765">
              <w:rPr>
                <w:rFonts w:ascii="Times New Roman" w:hAnsi="Times New Roman"/>
                <w:color w:val="000000"/>
                <w:sz w:val="18"/>
                <w:szCs w:val="18"/>
              </w:rPr>
              <w:t>кв.м</w:t>
            </w:r>
            <w:proofErr w:type="spellEnd"/>
            <w:r w:rsidRPr="00405765">
              <w:rPr>
                <w:rFonts w:ascii="Times New Roman" w:hAnsi="Times New Roman"/>
                <w:color w:val="000000"/>
                <w:sz w:val="18"/>
                <w:szCs w:val="18"/>
              </w:rPr>
              <w:t>;</w:t>
            </w:r>
            <w:bookmarkEnd w:id="1"/>
          </w:p>
        </w:tc>
      </w:tr>
      <w:tr w:rsidR="00011EE3" w14:paraId="2F3E3CF8" w14:textId="77777777">
        <w:tc>
          <w:tcPr>
            <w:tcW w:w="9474" w:type="dxa"/>
            <w:tcBorders>
              <w:top w:val="single" w:sz="6" w:space="0" w:color="auto"/>
              <w:left w:val="single" w:sz="6" w:space="0" w:color="auto"/>
              <w:bottom w:val="single" w:sz="6" w:space="0" w:color="auto"/>
              <w:right w:val="single" w:sz="4" w:space="0" w:color="auto"/>
            </w:tcBorders>
          </w:tcPr>
          <w:p w14:paraId="44B001B4" w14:textId="74B16625" w:rsidR="00011EE3" w:rsidRDefault="00405765">
            <w:pPr>
              <w:widowControl w:val="0"/>
              <w:spacing w:after="0" w:line="240" w:lineRule="auto"/>
              <w:rPr>
                <w:rFonts w:ascii="Times New Roman" w:hAnsi="Times New Roman"/>
                <w:color w:val="000000"/>
                <w:sz w:val="18"/>
                <w:szCs w:val="18"/>
              </w:rPr>
            </w:pPr>
            <w:bookmarkStart w:id="2" w:name="_Hlk223526448"/>
            <w:r w:rsidRPr="00405765">
              <w:rPr>
                <w:rFonts w:ascii="Times New Roman" w:hAnsi="Times New Roman"/>
                <w:color w:val="000000"/>
                <w:sz w:val="18"/>
                <w:szCs w:val="18"/>
              </w:rPr>
              <w:t>Студия (высшая квалификационная категория) – 27</w:t>
            </w:r>
            <w:r w:rsidR="00492E00">
              <w:rPr>
                <w:rFonts w:ascii="Times New Roman" w:hAnsi="Times New Roman"/>
                <w:color w:val="000000"/>
                <w:sz w:val="18"/>
                <w:szCs w:val="18"/>
              </w:rPr>
              <w:t>,5</w:t>
            </w:r>
            <w:r w:rsidRPr="00405765">
              <w:rPr>
                <w:rFonts w:ascii="Times New Roman" w:hAnsi="Times New Roman"/>
                <w:color w:val="000000"/>
                <w:sz w:val="18"/>
                <w:szCs w:val="18"/>
              </w:rPr>
              <w:t xml:space="preserve"> </w:t>
            </w:r>
            <w:proofErr w:type="spellStart"/>
            <w:r w:rsidRPr="00405765">
              <w:rPr>
                <w:rFonts w:ascii="Times New Roman" w:hAnsi="Times New Roman"/>
                <w:color w:val="000000"/>
                <w:sz w:val="18"/>
                <w:szCs w:val="18"/>
              </w:rPr>
              <w:t>кв.м</w:t>
            </w:r>
            <w:proofErr w:type="spellEnd"/>
            <w:r w:rsidRPr="00405765">
              <w:rPr>
                <w:rFonts w:ascii="Times New Roman" w:hAnsi="Times New Roman"/>
                <w:color w:val="000000"/>
                <w:sz w:val="18"/>
                <w:szCs w:val="18"/>
              </w:rPr>
              <w:t>.</w:t>
            </w:r>
            <w:r w:rsidR="00492E00">
              <w:rPr>
                <w:rFonts w:ascii="Times New Roman" w:hAnsi="Times New Roman"/>
                <w:color w:val="000000"/>
                <w:sz w:val="18"/>
                <w:szCs w:val="18"/>
              </w:rPr>
              <w:t xml:space="preserve">/30,5 </w:t>
            </w:r>
            <w:proofErr w:type="spellStart"/>
            <w:proofErr w:type="gramStart"/>
            <w:r w:rsidR="00492E00">
              <w:rPr>
                <w:rFonts w:ascii="Times New Roman" w:hAnsi="Times New Roman"/>
                <w:color w:val="000000"/>
                <w:sz w:val="18"/>
                <w:szCs w:val="18"/>
              </w:rPr>
              <w:t>кв.м</w:t>
            </w:r>
            <w:bookmarkEnd w:id="2"/>
            <w:proofErr w:type="spellEnd"/>
            <w:proofErr w:type="gramEnd"/>
          </w:p>
        </w:tc>
      </w:tr>
    </w:tbl>
    <w:p w14:paraId="01B5C320" w14:textId="7E90C9CE" w:rsidR="00011EE3" w:rsidRDefault="00405765">
      <w:pPr>
        <w:spacing w:after="0" w:line="240" w:lineRule="auto"/>
        <w:jc w:val="both"/>
        <w:rPr>
          <w:rFonts w:ascii="Times New Roman" w:hAnsi="Times New Roman" w:cs="Times New Roman"/>
          <w:sz w:val="20"/>
          <w:szCs w:val="20"/>
        </w:rPr>
      </w:pPr>
      <w:r w:rsidRPr="00405765">
        <w:rPr>
          <w:rFonts w:ascii="Times New Roman" w:hAnsi="Times New Roman" w:cs="Times New Roman"/>
          <w:sz w:val="20"/>
          <w:szCs w:val="20"/>
        </w:rPr>
        <w:t xml:space="preserve">Отелю присвоена категория «ТРИ ЗВЕЗДЫ», согласно решению № 0062 от 20.11.2025. Номер реестровой записи С782024005106 от 07.07.2025г., присвоенный Отелю в Едином реестре объектов классификации в сфере туристкой индустрий. </w:t>
      </w:r>
    </w:p>
    <w:p w14:paraId="4B308799" w14:textId="77777777" w:rsidR="00011EE3" w:rsidRDefault="00011EE3">
      <w:pPr>
        <w:spacing w:after="0" w:line="240" w:lineRule="auto"/>
        <w:jc w:val="both"/>
        <w:rPr>
          <w:rFonts w:ascii="Times New Roman" w:hAnsi="Times New Roman" w:cs="Times New Roman"/>
          <w:b/>
          <w:bCs/>
          <w:sz w:val="20"/>
          <w:szCs w:val="20"/>
        </w:rPr>
      </w:pPr>
    </w:p>
    <w:p w14:paraId="1FCED605" w14:textId="1621EB2E" w:rsidR="00011EE3" w:rsidRDefault="0040576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Генеральный директор ______________ /</w:t>
      </w:r>
      <w:proofErr w:type="spellStart"/>
      <w:r>
        <w:rPr>
          <w:rFonts w:ascii="Times New Roman" w:hAnsi="Times New Roman" w:cs="Times New Roman"/>
          <w:b/>
          <w:bCs/>
          <w:sz w:val="20"/>
          <w:szCs w:val="20"/>
        </w:rPr>
        <w:t>Лузан</w:t>
      </w:r>
      <w:proofErr w:type="spellEnd"/>
      <w:r>
        <w:rPr>
          <w:rFonts w:ascii="Times New Roman" w:hAnsi="Times New Roman" w:cs="Times New Roman"/>
          <w:b/>
          <w:bCs/>
          <w:sz w:val="20"/>
          <w:szCs w:val="20"/>
        </w:rPr>
        <w:t xml:space="preserve"> К.В.</w:t>
      </w:r>
    </w:p>
    <w:p w14:paraId="2E47F1DE" w14:textId="23B44F08" w:rsidR="00B40301" w:rsidRDefault="00B4030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01.03.2026 г.</w:t>
      </w:r>
    </w:p>
    <w:sectPr w:rsidR="00B40301">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FFCE" w14:textId="77777777" w:rsidR="001B684F" w:rsidRDefault="001B684F">
      <w:pPr>
        <w:spacing w:after="0" w:line="240" w:lineRule="auto"/>
      </w:pPr>
      <w:r>
        <w:separator/>
      </w:r>
    </w:p>
  </w:endnote>
  <w:endnote w:type="continuationSeparator" w:id="0">
    <w:p w14:paraId="22605B6F" w14:textId="77777777" w:rsidR="001B684F" w:rsidRDefault="001B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6646" w14:textId="77777777" w:rsidR="001B684F" w:rsidRDefault="001B684F">
      <w:pPr>
        <w:spacing w:after="0" w:line="240" w:lineRule="auto"/>
      </w:pPr>
      <w:r>
        <w:separator/>
      </w:r>
    </w:p>
  </w:footnote>
  <w:footnote w:type="continuationSeparator" w:id="0">
    <w:p w14:paraId="3204361F" w14:textId="77777777" w:rsidR="001B684F" w:rsidRDefault="001B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B2511"/>
    <w:multiLevelType w:val="multilevel"/>
    <w:tmpl w:val="F794B508"/>
    <w:lvl w:ilvl="0">
      <w:start w:val="1"/>
      <w:numFmt w:val="decimal"/>
      <w:pStyle w:val="Level1"/>
      <w:lvlText w:val="%1"/>
      <w:lvlJc w:val="left"/>
      <w:pPr>
        <w:tabs>
          <w:tab w:val="num" w:pos="680"/>
        </w:tabs>
        <w:ind w:left="680" w:hanging="680"/>
      </w:pPr>
      <w:rPr>
        <w:rFonts w:ascii="Times New Roman" w:hAnsi="Times New Roman" w:cs="Times New Roman" w:hint="default"/>
        <w:b/>
        <w:i w:val="0"/>
        <w:sz w:val="22"/>
        <w:szCs w:val="22"/>
      </w:rPr>
    </w:lvl>
    <w:lvl w:ilvl="1">
      <w:start w:val="1"/>
      <w:numFmt w:val="decimal"/>
      <w:pStyle w:val="Level2"/>
      <w:lvlText w:val="%1.%2"/>
      <w:lvlJc w:val="left"/>
      <w:pPr>
        <w:tabs>
          <w:tab w:val="num" w:pos="5925"/>
        </w:tabs>
        <w:ind w:left="5925" w:hanging="680"/>
      </w:pPr>
      <w:rPr>
        <w:rFonts w:ascii="Times New Roman" w:hAnsi="Times New Roman" w:cs="Times New Roman" w:hint="default"/>
        <w:b w:val="0"/>
        <w:i w:val="0"/>
        <w:sz w:val="21"/>
        <w:szCs w:val="21"/>
      </w:rPr>
    </w:lvl>
    <w:lvl w:ilvl="2">
      <w:start w:val="1"/>
      <w:numFmt w:val="decimal"/>
      <w:pStyle w:val="Level3"/>
      <w:lvlText w:val="%1.%2.%3"/>
      <w:lvlJc w:val="left"/>
      <w:pPr>
        <w:tabs>
          <w:tab w:val="num" w:pos="1958"/>
        </w:tabs>
        <w:ind w:left="1958" w:hanging="681"/>
      </w:pPr>
      <w:rPr>
        <w:rFonts w:ascii="Times New Roman" w:hAnsi="Times New Roman" w:cs="Times New Roman" w:hint="default"/>
        <w:b w:val="0"/>
        <w:i w:val="0"/>
        <w:sz w:val="22"/>
        <w:szCs w:val="22"/>
      </w:rPr>
    </w:lvl>
    <w:lvl w:ilvl="3">
      <w:start w:val="1"/>
      <w:numFmt w:val="lowerRoman"/>
      <w:pStyle w:val="Level4"/>
      <w:lvlText w:val="(%4)"/>
      <w:lvlJc w:val="left"/>
      <w:pPr>
        <w:tabs>
          <w:tab w:val="num" w:pos="2041"/>
        </w:tabs>
        <w:ind w:left="2041" w:hanging="680"/>
      </w:pPr>
      <w:rPr>
        <w:rFonts w:ascii="Arial" w:hAnsi="Arial" w:cs="Times New Roman" w:hint="default"/>
        <w:b w:val="0"/>
        <w:i w:val="0"/>
        <w:sz w:val="20"/>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1" w15:restartNumberingAfterBreak="0">
    <w:nsid w:val="554E473D"/>
    <w:multiLevelType w:val="multilevel"/>
    <w:tmpl w:val="AAD8AB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E3"/>
    <w:rsid w:val="00011EE3"/>
    <w:rsid w:val="000A5DB5"/>
    <w:rsid w:val="00132CFC"/>
    <w:rsid w:val="00167CA8"/>
    <w:rsid w:val="001837F0"/>
    <w:rsid w:val="001B684F"/>
    <w:rsid w:val="00277E7B"/>
    <w:rsid w:val="0036461C"/>
    <w:rsid w:val="00405765"/>
    <w:rsid w:val="00492E00"/>
    <w:rsid w:val="00511AB6"/>
    <w:rsid w:val="00573A58"/>
    <w:rsid w:val="00605687"/>
    <w:rsid w:val="00846259"/>
    <w:rsid w:val="00B40301"/>
    <w:rsid w:val="00D677D7"/>
    <w:rsid w:val="00D757EB"/>
    <w:rsid w:val="00FE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A640"/>
  <w15:docId w15:val="{B3D6F80F-AEE4-4762-871E-3E5BBA7F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styleId="af9">
    <w:name w:val="Hyperlink"/>
    <w:basedOn w:val="a0"/>
    <w:uiPriority w:val="99"/>
    <w:unhideWhenUsed/>
    <w:rPr>
      <w:color w:val="0563C1" w:themeColor="hyperlink"/>
      <w:u w:val="single"/>
    </w:rPr>
  </w:style>
  <w:style w:type="character" w:styleId="afa">
    <w:name w:val="Unresolved Mention"/>
    <w:basedOn w:val="a0"/>
    <w:uiPriority w:val="99"/>
    <w:semiHidden/>
    <w:unhideWhenUsed/>
    <w:rPr>
      <w:color w:val="605E5C"/>
      <w:shd w:val="clear" w:color="auto" w:fill="E1DFDD"/>
    </w:rPr>
  </w:style>
  <w:style w:type="paragraph" w:styleId="afb">
    <w:name w:val="List Paragraph"/>
    <w:basedOn w:val="a"/>
    <w:uiPriority w:val="34"/>
    <w:qFormat/>
    <w:pPr>
      <w:ind w:left="720"/>
      <w:contextualSpacing/>
    </w:pPr>
  </w:style>
  <w:style w:type="paragraph" w:customStyle="1" w:styleId="Level1">
    <w:name w:val="Level 1"/>
    <w:basedOn w:val="a"/>
    <w:next w:val="a"/>
    <w:pPr>
      <w:keepNext/>
      <w:numPr>
        <w:numId w:val="2"/>
      </w:numPr>
      <w:spacing w:before="140" w:after="140" w:line="290" w:lineRule="auto"/>
      <w:jc w:val="both"/>
      <w:outlineLvl w:val="0"/>
    </w:pPr>
    <w:rPr>
      <w:rFonts w:ascii="Arial" w:eastAsia="Times New Roman" w:hAnsi="Arial" w:cs="Times New Roman"/>
      <w:b/>
      <w:szCs w:val="20"/>
      <w:lang w:val="en-GB"/>
    </w:rPr>
  </w:style>
  <w:style w:type="paragraph" w:customStyle="1" w:styleId="Level2">
    <w:name w:val="Level 2"/>
    <w:basedOn w:val="a"/>
    <w:pPr>
      <w:numPr>
        <w:ilvl w:val="1"/>
        <w:numId w:val="2"/>
      </w:numPr>
      <w:spacing w:after="140" w:line="290" w:lineRule="auto"/>
      <w:jc w:val="both"/>
      <w:outlineLvl w:val="1"/>
    </w:pPr>
    <w:rPr>
      <w:rFonts w:ascii="Arial" w:eastAsia="Times New Roman" w:hAnsi="Arial" w:cs="Times New Roman"/>
      <w:sz w:val="20"/>
      <w:szCs w:val="20"/>
      <w:lang w:val="en-GB"/>
    </w:rPr>
  </w:style>
  <w:style w:type="paragraph" w:customStyle="1" w:styleId="Level3">
    <w:name w:val="Level 3"/>
    <w:basedOn w:val="a"/>
    <w:pPr>
      <w:numPr>
        <w:ilvl w:val="2"/>
        <w:numId w:val="2"/>
      </w:numPr>
      <w:spacing w:after="140" w:line="290" w:lineRule="auto"/>
      <w:jc w:val="both"/>
      <w:outlineLvl w:val="2"/>
    </w:pPr>
    <w:rPr>
      <w:rFonts w:ascii="Arial" w:eastAsia="Times New Roman" w:hAnsi="Arial" w:cs="Times New Roman"/>
      <w:sz w:val="20"/>
      <w:szCs w:val="20"/>
      <w:lang w:val="en-GB"/>
    </w:rPr>
  </w:style>
  <w:style w:type="paragraph" w:customStyle="1" w:styleId="Level4">
    <w:name w:val="Level 4"/>
    <w:basedOn w:val="a"/>
    <w:pPr>
      <w:numPr>
        <w:ilvl w:val="3"/>
        <w:numId w:val="2"/>
      </w:numPr>
      <w:spacing w:after="140" w:line="290" w:lineRule="auto"/>
      <w:jc w:val="both"/>
      <w:outlineLvl w:val="3"/>
    </w:pPr>
    <w:rPr>
      <w:rFonts w:ascii="Arial" w:eastAsia="Times New Roman" w:hAnsi="Arial" w:cs="Times New Roman"/>
      <w:sz w:val="20"/>
      <w:szCs w:val="20"/>
      <w:lang w:val="en-GB"/>
    </w:rPr>
  </w:style>
  <w:style w:type="paragraph" w:customStyle="1" w:styleId="Level5">
    <w:name w:val="Level 5"/>
    <w:basedOn w:val="a"/>
    <w:pPr>
      <w:numPr>
        <w:ilvl w:val="4"/>
        <w:numId w:val="2"/>
      </w:numPr>
      <w:spacing w:after="140" w:line="290" w:lineRule="auto"/>
      <w:jc w:val="both"/>
      <w:outlineLvl w:val="4"/>
    </w:pPr>
    <w:rPr>
      <w:rFonts w:ascii="Arial" w:eastAsia="Times New Roman" w:hAnsi="Arial" w:cs="Times New Roman"/>
      <w:sz w:val="20"/>
      <w:szCs w:val="20"/>
      <w:lang w:val="en-GB"/>
    </w:rPr>
  </w:style>
  <w:style w:type="paragraph" w:customStyle="1" w:styleId="Level6">
    <w:name w:val="Level 6"/>
    <w:basedOn w:val="a"/>
    <w:pPr>
      <w:numPr>
        <w:ilvl w:val="5"/>
        <w:numId w:val="2"/>
      </w:numPr>
      <w:spacing w:after="140" w:line="290" w:lineRule="auto"/>
      <w:jc w:val="both"/>
      <w:outlineLvl w:val="5"/>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vizit.com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ron@k-vizi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C8AB-57B3-4B0C-8833-DDCAD9A6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1940</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Minin</dc:creator>
  <cp:keywords/>
  <dc:description/>
  <cp:lastModifiedBy>reklama</cp:lastModifiedBy>
  <cp:revision>2</cp:revision>
  <cp:lastPrinted>2026-02-26T06:50:00Z</cp:lastPrinted>
  <dcterms:created xsi:type="dcterms:W3CDTF">2026-03-23T06:55:00Z</dcterms:created>
  <dcterms:modified xsi:type="dcterms:W3CDTF">2026-03-23T06:55:00Z</dcterms:modified>
</cp:coreProperties>
</file>